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CE" w:rsidRPr="006112CE" w:rsidRDefault="00C76A2C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F730F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6112CE" w:rsidRPr="006112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12CE" w:rsidRPr="006112C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№4 Хромтау орта мектеп кітапханасының жоспары</w:t>
      </w:r>
    </w:p>
    <w:p w:rsidR="006112CE" w:rsidRPr="006112CE" w:rsidRDefault="006112CE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CE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6112CE" w:rsidRPr="006112CE" w:rsidRDefault="006112CE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CE">
        <w:rPr>
          <w:rFonts w:ascii="Times New Roman" w:hAnsi="Times New Roman" w:cs="Times New Roman"/>
          <w:sz w:val="28"/>
          <w:szCs w:val="28"/>
          <w:lang w:val="kk-KZ"/>
        </w:rPr>
        <w:t>     ХХІ ғасырдағы мектеп кітапханасының миссиясы білім алушылардың ақпараттық мәдени тұлғасын,  білім алу құқығы, еркіндік, бақыт, әлеуметтік қорғау, дұрыс қарым-қатынас тәрбиесін қалыптастыру болып табылады. «Артық білім кітапта, ерінбей оқып көруге», – деп Абай атамыз айтпақшы барлық адам баласы үшін кітап – рухани азық. Осы рухани азығымызды жетілдіруде, кітапхананың барлық қауымға тигізері мол. Баланың дүниетанымы мен мінез-құлқының адамгершілік нормаларын қалыптастыруға кітап зор үлес қосады. Мектептің маңызды бөлімі ретінде мектеп кітапханасы негізгі мақсаты – рухани бай, дені сау, адамгершілігі мол оқушыны қалыптастыру үшін, жоғары рухани-адамгершілік және азаматтық сана-сезімін, шығармашылық қабілеті дамыған, салауатты өмір салты дағдысы, оқу және ақпараттық ресурстармен жұмыс істеу дағдысы тұрақты, сонымен қатар, нәтижелі оқу-тәрбие процессін қолдау үшін жағдай жасау.</w:t>
      </w:r>
    </w:p>
    <w:p w:rsidR="006112CE" w:rsidRPr="006112CE" w:rsidRDefault="006112CE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CE">
        <w:rPr>
          <w:rFonts w:ascii="Times New Roman" w:hAnsi="Times New Roman" w:cs="Times New Roman"/>
          <w:sz w:val="28"/>
          <w:szCs w:val="28"/>
          <w:lang w:val="kk-KZ"/>
        </w:rPr>
        <w:t>      I.</w:t>
      </w:r>
      <w:r w:rsidRPr="006112CE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Мектеп кітапханасының  міндеттері:</w:t>
      </w:r>
    </w:p>
    <w:p w:rsidR="006112CE" w:rsidRPr="006112CE" w:rsidRDefault="006112CE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CE">
        <w:rPr>
          <w:rFonts w:ascii="Times New Roman" w:hAnsi="Times New Roman" w:cs="Times New Roman"/>
          <w:sz w:val="28"/>
          <w:szCs w:val="28"/>
          <w:lang w:val="kk-KZ"/>
        </w:rPr>
        <w:t>-        мектептің алдына қойған және оны оқу бағдарламаларына бекітілген білім беру мақсатын дамыту, нығайту, қолдау;</w:t>
      </w:r>
    </w:p>
    <w:p w:rsidR="006112CE" w:rsidRPr="006112CE" w:rsidRDefault="006112CE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CE">
        <w:rPr>
          <w:rFonts w:ascii="Times New Roman" w:hAnsi="Times New Roman" w:cs="Times New Roman"/>
          <w:sz w:val="28"/>
          <w:szCs w:val="28"/>
          <w:lang w:val="kk-KZ"/>
        </w:rPr>
        <w:t xml:space="preserve">-        </w:t>
      </w:r>
      <w:proofErr w:type="spellStart"/>
      <w:r w:rsidRPr="006112CE">
        <w:rPr>
          <w:rFonts w:ascii="Times New Roman" w:hAnsi="Times New Roman" w:cs="Times New Roman"/>
          <w:sz w:val="28"/>
          <w:szCs w:val="28"/>
          <w:lang w:val="kk-KZ"/>
        </w:rPr>
        <w:t>анықтамалық-библиографиялық</w:t>
      </w:r>
      <w:proofErr w:type="spellEnd"/>
      <w:r w:rsidRPr="006112CE">
        <w:rPr>
          <w:rFonts w:ascii="Times New Roman" w:hAnsi="Times New Roman" w:cs="Times New Roman"/>
          <w:sz w:val="28"/>
          <w:szCs w:val="28"/>
          <w:lang w:val="kk-KZ"/>
        </w:rPr>
        <w:t>, кітапханалық қызмет көрсету арқылы білім алушылар мен ұстаздарға өздігінен білім алу мен оқу-тәрбие процессін қамтамасыз ету. Білім беру жобаларында білім алушылар мен оқушыларға көмек көрсету;</w:t>
      </w:r>
    </w:p>
    <w:p w:rsidR="006112CE" w:rsidRPr="006112CE" w:rsidRDefault="006112CE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CE">
        <w:rPr>
          <w:rFonts w:ascii="Times New Roman" w:hAnsi="Times New Roman" w:cs="Times New Roman"/>
          <w:sz w:val="28"/>
          <w:szCs w:val="28"/>
          <w:lang w:val="kk-KZ"/>
        </w:rPr>
        <w:t>-        оқырмандарға тәуелсіз кітапханалық пайдаланушы дағдысын қалыптастыру: кітапты және басқа да ақпараттық тасымалдағыштарды пайдалана білуге, іздеу, іріктеу, ақпаратқа сыни баға беруге үйрету;</w:t>
      </w:r>
    </w:p>
    <w:p w:rsidR="006112CE" w:rsidRPr="006112CE" w:rsidRDefault="006112CE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CE">
        <w:rPr>
          <w:rFonts w:ascii="Times New Roman" w:hAnsi="Times New Roman" w:cs="Times New Roman"/>
          <w:sz w:val="28"/>
          <w:szCs w:val="28"/>
          <w:lang w:val="kk-KZ"/>
        </w:rPr>
        <w:t>-        жаңа кітапханалық технологияны игеру және дәстүрлі технологияны жетілдіру. Құжаттарға неғұрлым толық және тез қол жеткізуге мүмкіндік жасау. Ақпараттарды алуда білім алушылар, ата-аналар, педагогтарға әдістемелік консультациялық көмек беру;</w:t>
      </w:r>
    </w:p>
    <w:p w:rsidR="006112CE" w:rsidRPr="006112CE" w:rsidRDefault="006112CE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CE">
        <w:rPr>
          <w:rFonts w:ascii="Times New Roman" w:hAnsi="Times New Roman" w:cs="Times New Roman"/>
          <w:sz w:val="28"/>
          <w:szCs w:val="28"/>
          <w:lang w:val="kk-KZ"/>
        </w:rPr>
        <w:t>-        оқушыларға шығармашылық ойлау, кітапхананы пайдалана білу, кітап оқу мәдениеті, кітапқұмарлық, ақпараттық мәдениетін дамытуға тәрбиелеу. Балаларға кітап оқуға әдеттенуін қолдау және дамыту, оқу және одан қанағаттану. Өздігінен оқуына ықпал ету;</w:t>
      </w:r>
    </w:p>
    <w:p w:rsidR="006112CE" w:rsidRPr="006112CE" w:rsidRDefault="006112CE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CE">
        <w:rPr>
          <w:rFonts w:ascii="Times New Roman" w:hAnsi="Times New Roman" w:cs="Times New Roman"/>
          <w:sz w:val="28"/>
          <w:szCs w:val="28"/>
          <w:lang w:val="kk-KZ"/>
        </w:rPr>
        <w:t>-        барлық білім алушыларға коммуникацияның әртүрлі түрлерін қоса, тасымалдағыш немесе форматтары, формасына қарамай ақпараттарды қолдану мен дағдыларын практикада қолдану және иеленуге қолдау білдіру;</w:t>
      </w:r>
    </w:p>
    <w:p w:rsidR="006112CE" w:rsidRPr="006112CE" w:rsidRDefault="006112CE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CE">
        <w:rPr>
          <w:rFonts w:ascii="Times New Roman" w:hAnsi="Times New Roman" w:cs="Times New Roman"/>
          <w:sz w:val="28"/>
          <w:szCs w:val="28"/>
          <w:lang w:val="kk-KZ"/>
        </w:rPr>
        <w:t>-        ақпаратты өңдеу мен жинақтау, жинау және оны пайдаланушыға жеткізу. Кітапханада бар ақпараттық деректер базасында кітапханалық іс-шаралар мен сабақтан тыс жұмыстар өткізу;</w:t>
      </w:r>
    </w:p>
    <w:p w:rsidR="006112CE" w:rsidRPr="006112CE" w:rsidRDefault="006112CE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CE">
        <w:rPr>
          <w:rFonts w:ascii="Times New Roman" w:hAnsi="Times New Roman" w:cs="Times New Roman"/>
          <w:sz w:val="28"/>
          <w:szCs w:val="28"/>
          <w:lang w:val="kk-KZ"/>
        </w:rPr>
        <w:lastRenderedPageBreak/>
        <w:t>-        оқу-тәрбие процессін қамтамасыз ету мақсатында мектеп кітапханасының кітап қорын қалыптастыру;</w:t>
      </w:r>
    </w:p>
    <w:p w:rsidR="006112CE" w:rsidRPr="006112CE" w:rsidRDefault="006112CE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CE">
        <w:rPr>
          <w:rFonts w:ascii="Times New Roman" w:hAnsi="Times New Roman" w:cs="Times New Roman"/>
          <w:sz w:val="28"/>
          <w:szCs w:val="28"/>
          <w:lang w:val="kk-KZ"/>
        </w:rPr>
        <w:t>-        қарым-қатынас мәдениетіне тәрбиелеу, пайдаланушылар арасында мазмұнды қарым-қатынастарын дамыту;</w:t>
      </w:r>
    </w:p>
    <w:p w:rsidR="006112CE" w:rsidRPr="006112CE" w:rsidRDefault="006112CE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CE">
        <w:rPr>
          <w:rFonts w:ascii="Times New Roman" w:hAnsi="Times New Roman" w:cs="Times New Roman"/>
          <w:sz w:val="28"/>
          <w:szCs w:val="28"/>
          <w:lang w:val="kk-KZ"/>
        </w:rPr>
        <w:t xml:space="preserve">-        елімізде тұрып жатқан басқа халықтардың тілінде және </w:t>
      </w:r>
      <w:proofErr w:type="spellStart"/>
      <w:r w:rsidRPr="006112CE">
        <w:rPr>
          <w:rFonts w:ascii="Times New Roman" w:hAnsi="Times New Roman" w:cs="Times New Roman"/>
          <w:sz w:val="28"/>
          <w:szCs w:val="28"/>
          <w:lang w:val="kk-KZ"/>
        </w:rPr>
        <w:t>мемлектеттік</w:t>
      </w:r>
      <w:proofErr w:type="spellEnd"/>
      <w:r w:rsidRPr="006112CE">
        <w:rPr>
          <w:rFonts w:ascii="Times New Roman" w:hAnsi="Times New Roman" w:cs="Times New Roman"/>
          <w:sz w:val="28"/>
          <w:szCs w:val="28"/>
          <w:lang w:val="kk-KZ"/>
        </w:rPr>
        <w:t xml:space="preserve"> тілдегі әдебиеттерді насихаттау;</w:t>
      </w:r>
    </w:p>
    <w:p w:rsidR="006112CE" w:rsidRPr="006112CE" w:rsidRDefault="006112CE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CE">
        <w:rPr>
          <w:rFonts w:ascii="Times New Roman" w:hAnsi="Times New Roman" w:cs="Times New Roman"/>
          <w:sz w:val="28"/>
          <w:szCs w:val="28"/>
          <w:lang w:val="kk-KZ"/>
        </w:rPr>
        <w:t>-        кітап оқу қызығушылығын қалыптастыру;</w:t>
      </w:r>
    </w:p>
    <w:p w:rsidR="006112CE" w:rsidRPr="006112CE" w:rsidRDefault="006112CE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CE">
        <w:rPr>
          <w:rFonts w:ascii="Times New Roman" w:hAnsi="Times New Roman" w:cs="Times New Roman"/>
          <w:sz w:val="28"/>
          <w:szCs w:val="28"/>
          <w:lang w:val="kk-KZ"/>
        </w:rPr>
        <w:t>-        әлеуметтілік және мәдени қабілеттілік пен білгірлігін жетілдіруге мүмкіндік беру, іс-шараларды ұйымдастыру. Мектеп іс-шараларын өткізуде АКТ пайдалану болып табылады.</w:t>
      </w:r>
    </w:p>
    <w:p w:rsidR="006112CE" w:rsidRPr="006112CE" w:rsidRDefault="006112CE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CE">
        <w:rPr>
          <w:rFonts w:ascii="Times New Roman" w:hAnsi="Times New Roman" w:cs="Times New Roman"/>
          <w:sz w:val="28"/>
          <w:szCs w:val="28"/>
          <w:lang w:val="kk-KZ"/>
        </w:rPr>
        <w:t>     Мектеп кітапханасының негізгі міндеті әдеттегі біз білетіндей, оқулықпен қамтамасыз ету емес, әдеби дәстүрлер мен заманауи ақпараттық технологияларды қолдану арқылы тұлғаның жан-жақты, интеллектуалдық және рухани дамуына жағдай жасау болып табылады. Қазақстандық білім беру мазмұнының жаңаруы мектеп кітапханасының да оқу-тәрбие процессіне белсенді қатынасуын талап етеді.Кітапхана үдерістерін жаңғырту, инновациялық үйлесу, автоматтандыру – кітапханашының күнделікті жұмысы осылардың төңірегінде жүргізілуге тиісті.</w:t>
      </w:r>
    </w:p>
    <w:p w:rsidR="006112CE" w:rsidRPr="006112CE" w:rsidRDefault="006112CE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CE">
        <w:rPr>
          <w:rFonts w:ascii="Times New Roman" w:hAnsi="Times New Roman" w:cs="Times New Roman"/>
          <w:sz w:val="28"/>
          <w:szCs w:val="28"/>
          <w:lang w:val="kk-KZ"/>
        </w:rPr>
        <w:t xml:space="preserve">     Білім алушыларға патриоттық тәрбие беруде мектеп кітапханасы ерекше маңызға ие. Кітапхананың жүйелі және басым жұмыстарына оқушылар мен жеткіншектерге патриоттық сана-сезім, Отанға деген адалдық, азаматтық борышы мен еліміздің мүддесін қорғауда конституциялық міндеттерін қалыптастыруда бүгінгі күні ерекше талап етіледі. Отансүйгіштік сезімін қалыптастыру «Мәңгілік Ел» </w:t>
      </w:r>
      <w:proofErr w:type="spellStart"/>
      <w:r w:rsidRPr="006112CE">
        <w:rPr>
          <w:rFonts w:ascii="Times New Roman" w:hAnsi="Times New Roman" w:cs="Times New Roman"/>
          <w:sz w:val="28"/>
          <w:szCs w:val="28"/>
          <w:lang w:val="kk-KZ"/>
        </w:rPr>
        <w:t>жалпыұлттық</w:t>
      </w:r>
      <w:proofErr w:type="spellEnd"/>
      <w:r w:rsidRPr="006112CE">
        <w:rPr>
          <w:rFonts w:ascii="Times New Roman" w:hAnsi="Times New Roman" w:cs="Times New Roman"/>
          <w:sz w:val="28"/>
          <w:szCs w:val="28"/>
          <w:lang w:val="kk-KZ"/>
        </w:rPr>
        <w:t xml:space="preserve"> идеясы құндылықтары негізінде жүргізіледі. Мектептегі кітапхана қазақстандық патриотизм, азаматтық жауапкершілік, ынтымақтастық, өмір бойы білім алу қажеттілігін сезінуге септеседі.</w:t>
      </w:r>
    </w:p>
    <w:p w:rsidR="006112CE" w:rsidRPr="006112CE" w:rsidRDefault="006112CE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CE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6112CE" w:rsidRPr="002323C0" w:rsidRDefault="006112CE" w:rsidP="006112C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23C0">
        <w:rPr>
          <w:rFonts w:ascii="Times New Roman" w:hAnsi="Times New Roman" w:cs="Times New Roman"/>
          <w:b/>
          <w:sz w:val="28"/>
          <w:szCs w:val="28"/>
          <w:lang w:val="kk-KZ"/>
        </w:rPr>
        <w:t>I.   Кітапхананың мақсаты:</w:t>
      </w:r>
    </w:p>
    <w:p w:rsidR="006112CE" w:rsidRPr="006112CE" w:rsidRDefault="006112CE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CE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6112CE">
        <w:rPr>
          <w:rFonts w:ascii="Times New Roman" w:hAnsi="Times New Roman" w:cs="Times New Roman"/>
          <w:b/>
          <w:bCs/>
          <w:sz w:val="28"/>
          <w:szCs w:val="28"/>
          <w:lang w:val="kk-KZ"/>
        </w:rPr>
        <w:t>Білім беру</w:t>
      </w:r>
      <w:r w:rsidRPr="006112CE">
        <w:rPr>
          <w:rFonts w:ascii="Times New Roman" w:hAnsi="Times New Roman" w:cs="Times New Roman"/>
          <w:sz w:val="28"/>
          <w:szCs w:val="28"/>
          <w:lang w:val="kk-KZ"/>
        </w:rPr>
        <w:t> – мектептегі білім беруді дамытудың негізгі бағыттарына сәйкес қызметін жүзеге асырады, мектеп концепциясымен тұжырымдалған білім беру мақсаттарын қамтамасыз етіп сүйемелдейді.</w:t>
      </w:r>
    </w:p>
    <w:p w:rsidR="006112CE" w:rsidRPr="006112CE" w:rsidRDefault="006112CE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CE">
        <w:rPr>
          <w:rFonts w:ascii="Times New Roman" w:hAnsi="Times New Roman" w:cs="Times New Roman"/>
          <w:b/>
          <w:bCs/>
          <w:sz w:val="28"/>
          <w:szCs w:val="28"/>
          <w:lang w:val="kk-KZ"/>
        </w:rPr>
        <w:t>Ақпараттық</w:t>
      </w:r>
      <w:r w:rsidRPr="006112CE">
        <w:rPr>
          <w:rFonts w:ascii="Times New Roman" w:hAnsi="Times New Roman" w:cs="Times New Roman"/>
          <w:sz w:val="28"/>
          <w:szCs w:val="28"/>
          <w:lang w:val="kk-KZ"/>
        </w:rPr>
        <w:t> – тасымалдағыш, формат, түрлеріне қарамастан ақпараттарды қолдану мүмкіндіктерін ұсынады.</w:t>
      </w:r>
    </w:p>
    <w:p w:rsidR="006112CE" w:rsidRPr="006112CE" w:rsidRDefault="006112CE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CE">
        <w:rPr>
          <w:rFonts w:ascii="Times New Roman" w:hAnsi="Times New Roman" w:cs="Times New Roman"/>
          <w:b/>
          <w:bCs/>
          <w:sz w:val="28"/>
          <w:szCs w:val="28"/>
          <w:lang w:val="kk-KZ"/>
        </w:rPr>
        <w:t>Мәдени</w:t>
      </w:r>
      <w:r w:rsidRPr="006112CE">
        <w:rPr>
          <w:rFonts w:ascii="Times New Roman" w:hAnsi="Times New Roman" w:cs="Times New Roman"/>
          <w:sz w:val="28"/>
          <w:szCs w:val="28"/>
          <w:lang w:val="kk-KZ"/>
        </w:rPr>
        <w:t> – білім алушылардың эмоциялық дамуына ықпал ететін, мәдени және әлеуметтік сана-сезімін қалыптастыратын іс-шараларды ұйымдастырады.</w:t>
      </w:r>
    </w:p>
    <w:p w:rsidR="006112CE" w:rsidRPr="006112CE" w:rsidRDefault="006112CE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CE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6112CE" w:rsidRPr="006112CE" w:rsidRDefault="006112CE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CE">
        <w:rPr>
          <w:rFonts w:ascii="Times New Roman" w:hAnsi="Times New Roman" w:cs="Times New Roman"/>
          <w:sz w:val="28"/>
          <w:szCs w:val="28"/>
          <w:lang w:val="kk-KZ"/>
        </w:rPr>
        <w:t>                                         </w:t>
      </w:r>
    </w:p>
    <w:p w:rsidR="006112CE" w:rsidRPr="00E30156" w:rsidRDefault="00C815A1" w:rsidP="006112C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015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E30156">
        <w:rPr>
          <w:rFonts w:ascii="Times New Roman" w:hAnsi="Times New Roman" w:cs="Times New Roman"/>
          <w:b/>
          <w:sz w:val="28"/>
          <w:szCs w:val="28"/>
          <w:lang w:val="kk-KZ"/>
        </w:rPr>
        <w:t>. Оқырмандарға қызмет көрсету.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3493"/>
      </w:tblGrid>
      <w:tr w:rsidR="00C815A1" w:rsidTr="00C815A1">
        <w:tc>
          <w:tcPr>
            <w:tcW w:w="846" w:type="dxa"/>
          </w:tcPr>
          <w:p w:rsidR="00C815A1" w:rsidRDefault="00C815A1" w:rsidP="00611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6095" w:type="dxa"/>
          </w:tcPr>
          <w:p w:rsidR="00C815A1" w:rsidRDefault="00C815A1" w:rsidP="00611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Жұмыс мазмұны</w:t>
            </w:r>
          </w:p>
        </w:tc>
        <w:tc>
          <w:tcPr>
            <w:tcW w:w="3493" w:type="dxa"/>
          </w:tcPr>
          <w:p w:rsidR="00C815A1" w:rsidRDefault="00C815A1" w:rsidP="00611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</w:t>
            </w:r>
          </w:p>
        </w:tc>
      </w:tr>
      <w:tr w:rsidR="002E7837" w:rsidTr="00C815A1">
        <w:tc>
          <w:tcPr>
            <w:tcW w:w="846" w:type="dxa"/>
          </w:tcPr>
          <w:p w:rsidR="002E7837" w:rsidRDefault="002E7837" w:rsidP="00611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</w:tcPr>
          <w:p w:rsidR="002E7837" w:rsidRPr="002E7837" w:rsidRDefault="002E7837" w:rsidP="006112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E78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Жеке жұмыс</w:t>
            </w:r>
          </w:p>
        </w:tc>
        <w:tc>
          <w:tcPr>
            <w:tcW w:w="3493" w:type="dxa"/>
          </w:tcPr>
          <w:p w:rsidR="002E7837" w:rsidRDefault="002E7837" w:rsidP="00611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92CB5" w:rsidTr="00C815A1">
        <w:tc>
          <w:tcPr>
            <w:tcW w:w="846" w:type="dxa"/>
          </w:tcPr>
          <w:p w:rsidR="00492CB5" w:rsidRDefault="00492CB5" w:rsidP="00492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095" w:type="dxa"/>
          </w:tcPr>
          <w:p w:rsidR="00492CB5" w:rsidRDefault="00492CB5" w:rsidP="00492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әдебиеттерін беру</w:t>
            </w:r>
          </w:p>
        </w:tc>
        <w:tc>
          <w:tcPr>
            <w:tcW w:w="3493" w:type="dxa"/>
          </w:tcPr>
          <w:p w:rsidR="00492CB5" w:rsidRDefault="00492CB5" w:rsidP="00492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</w:tr>
      <w:tr w:rsidR="00492CB5" w:rsidTr="00C815A1">
        <w:tc>
          <w:tcPr>
            <w:tcW w:w="846" w:type="dxa"/>
          </w:tcPr>
          <w:p w:rsidR="00492CB5" w:rsidRDefault="00492CB5" w:rsidP="00492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095" w:type="dxa"/>
          </w:tcPr>
          <w:p w:rsidR="00492CB5" w:rsidRDefault="00492CB5" w:rsidP="00492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Оқырман формуляры бойынша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абонементе</w:t>
            </w:r>
            <w:proofErr w:type="spellEnd"/>
          </w:p>
          <w:p w:rsidR="00492CB5" w:rsidRDefault="00492CB5" w:rsidP="00492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Оқырмандарға қызмет көрсету</w:t>
            </w:r>
          </w:p>
        </w:tc>
        <w:tc>
          <w:tcPr>
            <w:tcW w:w="3493" w:type="dxa"/>
          </w:tcPr>
          <w:p w:rsidR="00492CB5" w:rsidRDefault="00492CB5" w:rsidP="00492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492CB5" w:rsidTr="00C815A1">
        <w:tc>
          <w:tcPr>
            <w:tcW w:w="846" w:type="dxa"/>
          </w:tcPr>
          <w:p w:rsidR="00492CB5" w:rsidRDefault="00492CB5" w:rsidP="00492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095" w:type="dxa"/>
          </w:tcPr>
          <w:p w:rsidR="00492CB5" w:rsidRDefault="00492CB5" w:rsidP="00492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Оқырманмен жеке жұмыс жүргізу әдебиет ұсыну</w:t>
            </w:r>
          </w:p>
          <w:p w:rsidR="00492CB5" w:rsidRDefault="00492CB5" w:rsidP="00492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Пікірлесу, кеңесу</w:t>
            </w:r>
          </w:p>
        </w:tc>
        <w:tc>
          <w:tcPr>
            <w:tcW w:w="3493" w:type="dxa"/>
          </w:tcPr>
          <w:p w:rsidR="00492CB5" w:rsidRDefault="00492CB5" w:rsidP="00492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492CB5" w:rsidTr="00C815A1">
        <w:tc>
          <w:tcPr>
            <w:tcW w:w="846" w:type="dxa"/>
          </w:tcPr>
          <w:p w:rsidR="00492CB5" w:rsidRDefault="00492CB5" w:rsidP="00492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095" w:type="dxa"/>
          </w:tcPr>
          <w:p w:rsidR="00492CB5" w:rsidRDefault="00763FB6" w:rsidP="00492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Оқырман қызығушылығын дамыту</w:t>
            </w:r>
          </w:p>
        </w:tc>
        <w:tc>
          <w:tcPr>
            <w:tcW w:w="3493" w:type="dxa"/>
          </w:tcPr>
          <w:p w:rsidR="00492CB5" w:rsidRDefault="00492CB5" w:rsidP="00492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 - қазан</w:t>
            </w:r>
          </w:p>
        </w:tc>
      </w:tr>
      <w:tr w:rsidR="00492CB5" w:rsidTr="00C815A1">
        <w:tc>
          <w:tcPr>
            <w:tcW w:w="846" w:type="dxa"/>
          </w:tcPr>
          <w:p w:rsidR="00492CB5" w:rsidRDefault="00492CB5" w:rsidP="00492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095" w:type="dxa"/>
          </w:tcPr>
          <w:p w:rsidR="00492CB5" w:rsidRDefault="00492CB5" w:rsidP="00492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Оқырмандарды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анкеталау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тәсілімен оқу ынтасын анықтау</w:t>
            </w:r>
          </w:p>
        </w:tc>
        <w:tc>
          <w:tcPr>
            <w:tcW w:w="3493" w:type="dxa"/>
          </w:tcPr>
          <w:p w:rsidR="00492CB5" w:rsidRDefault="00492CB5" w:rsidP="00492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ақпан</w:t>
            </w:r>
          </w:p>
        </w:tc>
      </w:tr>
      <w:tr w:rsidR="00492CB5" w:rsidTr="00C815A1">
        <w:tc>
          <w:tcPr>
            <w:tcW w:w="846" w:type="dxa"/>
          </w:tcPr>
          <w:p w:rsidR="00492CB5" w:rsidRDefault="00492CB5" w:rsidP="00492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095" w:type="dxa"/>
          </w:tcPr>
          <w:p w:rsidR="00492CB5" w:rsidRDefault="00492CB5" w:rsidP="00492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Оқырмандарға  жаңа түсімдер туралы ақпарат беру</w:t>
            </w:r>
          </w:p>
        </w:tc>
        <w:tc>
          <w:tcPr>
            <w:tcW w:w="3493" w:type="dxa"/>
          </w:tcPr>
          <w:p w:rsidR="00492CB5" w:rsidRDefault="00492CB5" w:rsidP="00492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</w:tr>
      <w:tr w:rsidR="00732A73" w:rsidTr="00C815A1">
        <w:tc>
          <w:tcPr>
            <w:tcW w:w="846" w:type="dxa"/>
          </w:tcPr>
          <w:p w:rsidR="00732A73" w:rsidRDefault="00732A73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095" w:type="dxa"/>
          </w:tcPr>
          <w:p w:rsidR="00732A73" w:rsidRDefault="00732A73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Оқушыға еркін оқуды ұйымдастыру</w:t>
            </w:r>
          </w:p>
        </w:tc>
        <w:tc>
          <w:tcPr>
            <w:tcW w:w="3493" w:type="dxa"/>
          </w:tcPr>
          <w:p w:rsidR="00732A73" w:rsidRDefault="00732A73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 бойы</w:t>
            </w:r>
          </w:p>
        </w:tc>
      </w:tr>
      <w:tr w:rsidR="00732A73" w:rsidTr="00C815A1">
        <w:tc>
          <w:tcPr>
            <w:tcW w:w="846" w:type="dxa"/>
          </w:tcPr>
          <w:p w:rsidR="00732A73" w:rsidRDefault="00732A73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095" w:type="dxa"/>
          </w:tcPr>
          <w:p w:rsidR="00732A73" w:rsidRDefault="00732A73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 активін құру және жұмыс жүргізу</w:t>
            </w:r>
          </w:p>
        </w:tc>
        <w:tc>
          <w:tcPr>
            <w:tcW w:w="3493" w:type="dxa"/>
          </w:tcPr>
          <w:p w:rsidR="00732A73" w:rsidRDefault="00732A73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 бойы</w:t>
            </w:r>
          </w:p>
        </w:tc>
      </w:tr>
      <w:tr w:rsidR="00732A73" w:rsidTr="00C815A1">
        <w:tc>
          <w:tcPr>
            <w:tcW w:w="846" w:type="dxa"/>
          </w:tcPr>
          <w:p w:rsidR="00732A73" w:rsidRDefault="00732A73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</w:tcPr>
          <w:p w:rsidR="00732A73" w:rsidRPr="002E7837" w:rsidRDefault="00732A73" w:rsidP="00732A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E78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Көпшілік жұмыстар</w:t>
            </w:r>
          </w:p>
        </w:tc>
        <w:tc>
          <w:tcPr>
            <w:tcW w:w="3493" w:type="dxa"/>
          </w:tcPr>
          <w:p w:rsidR="00732A73" w:rsidRDefault="00732A73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32A73" w:rsidTr="00C815A1">
        <w:tc>
          <w:tcPr>
            <w:tcW w:w="846" w:type="dxa"/>
          </w:tcPr>
          <w:p w:rsidR="00732A73" w:rsidRDefault="00732A73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095" w:type="dxa"/>
          </w:tcPr>
          <w:p w:rsidR="00732A73" w:rsidRPr="00732A73" w:rsidRDefault="00732A73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2A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«Бір ел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бір кітап</w:t>
            </w:r>
            <w:r w:rsidRPr="00732A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республикалық акциясы бойынша іс-шаралар өткізу</w:t>
            </w:r>
          </w:p>
        </w:tc>
        <w:tc>
          <w:tcPr>
            <w:tcW w:w="3493" w:type="dxa"/>
          </w:tcPr>
          <w:p w:rsidR="00732A73" w:rsidRDefault="00732A73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</w:tr>
      <w:tr w:rsidR="00732A73" w:rsidTr="00C815A1">
        <w:tc>
          <w:tcPr>
            <w:tcW w:w="846" w:type="dxa"/>
          </w:tcPr>
          <w:p w:rsidR="00732A73" w:rsidRDefault="00732A73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095" w:type="dxa"/>
          </w:tcPr>
          <w:p w:rsidR="00732A73" w:rsidRPr="00732A73" w:rsidRDefault="00732A73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 жүйелі оқуға тарту</w:t>
            </w:r>
          </w:p>
        </w:tc>
        <w:tc>
          <w:tcPr>
            <w:tcW w:w="3493" w:type="dxa"/>
          </w:tcPr>
          <w:p w:rsidR="00732A73" w:rsidRDefault="00732A73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</w:tr>
      <w:tr w:rsidR="00732A73" w:rsidTr="009F552D">
        <w:trPr>
          <w:trHeight w:val="647"/>
        </w:trPr>
        <w:tc>
          <w:tcPr>
            <w:tcW w:w="846" w:type="dxa"/>
          </w:tcPr>
          <w:p w:rsidR="00732A73" w:rsidRDefault="0046430D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095" w:type="dxa"/>
          </w:tcPr>
          <w:p w:rsidR="00732A73" w:rsidRDefault="00732A73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Кітаптар мен әдебиеттерді насихаттау жөніндегі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шаралар</w:t>
            </w:r>
            <w:r w:rsidR="009F55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ұйымдастыру</w:t>
            </w:r>
          </w:p>
          <w:p w:rsidR="00732A73" w:rsidRDefault="00732A73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93" w:type="dxa"/>
          </w:tcPr>
          <w:p w:rsidR="00732A73" w:rsidRDefault="009F552D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9F552D" w:rsidTr="00C815A1">
        <w:tc>
          <w:tcPr>
            <w:tcW w:w="846" w:type="dxa"/>
          </w:tcPr>
          <w:p w:rsidR="009F552D" w:rsidRDefault="0046430D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095" w:type="dxa"/>
          </w:tcPr>
          <w:p w:rsidR="009F552D" w:rsidRDefault="009F552D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көрмелері, атаулы даталар бойынша кітап көрмесін ұйымдастыру</w:t>
            </w:r>
          </w:p>
        </w:tc>
        <w:tc>
          <w:tcPr>
            <w:tcW w:w="3493" w:type="dxa"/>
          </w:tcPr>
          <w:p w:rsidR="009F552D" w:rsidRDefault="009F552D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46430D" w:rsidTr="00C815A1">
        <w:tc>
          <w:tcPr>
            <w:tcW w:w="846" w:type="dxa"/>
          </w:tcPr>
          <w:p w:rsidR="0046430D" w:rsidRDefault="0046430D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095" w:type="dxa"/>
          </w:tcPr>
          <w:p w:rsidR="0046430D" w:rsidRDefault="0046430D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үдерісіне көмек ретіндегі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шаралар</w:t>
            </w:r>
          </w:p>
          <w:p w:rsidR="0046430D" w:rsidRDefault="0046430D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 тәрбие саласы бойынша өтетін шараларға ақпарат беру</w:t>
            </w:r>
          </w:p>
        </w:tc>
        <w:tc>
          <w:tcPr>
            <w:tcW w:w="3493" w:type="dxa"/>
          </w:tcPr>
          <w:p w:rsidR="0046430D" w:rsidRDefault="0046430D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46430D" w:rsidTr="00C815A1">
        <w:tc>
          <w:tcPr>
            <w:tcW w:w="846" w:type="dxa"/>
          </w:tcPr>
          <w:p w:rsidR="0046430D" w:rsidRDefault="0046430D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095" w:type="dxa"/>
          </w:tcPr>
          <w:p w:rsidR="0046430D" w:rsidRDefault="0046430D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«100 кітап» жобасы бойынша оқушылармен жұмыс.</w:t>
            </w:r>
          </w:p>
        </w:tc>
        <w:tc>
          <w:tcPr>
            <w:tcW w:w="3493" w:type="dxa"/>
          </w:tcPr>
          <w:p w:rsidR="0046430D" w:rsidRDefault="0046430D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732A73" w:rsidTr="00C815A1">
        <w:tc>
          <w:tcPr>
            <w:tcW w:w="846" w:type="dxa"/>
          </w:tcPr>
          <w:p w:rsidR="00732A73" w:rsidRDefault="0046430D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095" w:type="dxa"/>
          </w:tcPr>
          <w:p w:rsidR="00732A73" w:rsidRDefault="00732A73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«Кітап оқитын ұлт»</w:t>
            </w:r>
          </w:p>
          <w:p w:rsidR="00732A73" w:rsidRDefault="00732A73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Рухани жаңғыру</w:t>
            </w:r>
            <w:r w:rsidR="003A40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«Оқуға құштар мектеп»</w:t>
            </w:r>
            <w:bookmarkStart w:id="0" w:name="_GoBack"/>
            <w:bookmarkEnd w:id="0"/>
          </w:p>
        </w:tc>
        <w:tc>
          <w:tcPr>
            <w:tcW w:w="3493" w:type="dxa"/>
          </w:tcPr>
          <w:p w:rsidR="00732A73" w:rsidRDefault="00732A73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732A73" w:rsidTr="00C815A1">
        <w:tc>
          <w:tcPr>
            <w:tcW w:w="846" w:type="dxa"/>
          </w:tcPr>
          <w:p w:rsidR="00732A73" w:rsidRDefault="0046430D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095" w:type="dxa"/>
          </w:tcPr>
          <w:p w:rsidR="00732A73" w:rsidRDefault="00732A73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жұмбақтар – есте сақтауды, жазушы портретінен шығарма немесе авторын табу</w:t>
            </w:r>
          </w:p>
        </w:tc>
        <w:tc>
          <w:tcPr>
            <w:tcW w:w="3493" w:type="dxa"/>
          </w:tcPr>
          <w:p w:rsidR="00732A73" w:rsidRDefault="00732A73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</w:tr>
      <w:tr w:rsidR="00732A73" w:rsidTr="00C815A1">
        <w:tc>
          <w:tcPr>
            <w:tcW w:w="846" w:type="dxa"/>
          </w:tcPr>
          <w:p w:rsidR="00732A73" w:rsidRDefault="0046430D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095" w:type="dxa"/>
          </w:tcPr>
          <w:p w:rsidR="00732A73" w:rsidRDefault="00732A73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ойындар – ертегілер бойынша өткізу</w:t>
            </w:r>
          </w:p>
        </w:tc>
        <w:tc>
          <w:tcPr>
            <w:tcW w:w="3493" w:type="dxa"/>
          </w:tcPr>
          <w:p w:rsidR="00732A73" w:rsidRDefault="00732A73" w:rsidP="00732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</w:tr>
    </w:tbl>
    <w:p w:rsidR="00C815A1" w:rsidRDefault="00681148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81148" w:rsidRDefault="00681148" w:rsidP="0068114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1148">
        <w:rPr>
          <w:rFonts w:ascii="Times New Roman" w:hAnsi="Times New Roman" w:cs="Times New Roman"/>
          <w:b/>
          <w:sz w:val="28"/>
          <w:szCs w:val="28"/>
          <w:lang w:val="kk-KZ"/>
        </w:rPr>
        <w:t>III.Кітапхананың ақпараттық – библиографиялық жұмысы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анықтама                 жұмысы.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3493"/>
      </w:tblGrid>
      <w:tr w:rsidR="00763FB6" w:rsidTr="00681148">
        <w:tc>
          <w:tcPr>
            <w:tcW w:w="846" w:type="dxa"/>
          </w:tcPr>
          <w:p w:rsidR="00763FB6" w:rsidRDefault="00763FB6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6095" w:type="dxa"/>
          </w:tcPr>
          <w:p w:rsidR="00763FB6" w:rsidRDefault="00763FB6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Жұмыс мазмұны</w:t>
            </w:r>
          </w:p>
        </w:tc>
        <w:tc>
          <w:tcPr>
            <w:tcW w:w="3493" w:type="dxa"/>
          </w:tcPr>
          <w:p w:rsidR="00763FB6" w:rsidRDefault="00763FB6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</w:t>
            </w:r>
          </w:p>
        </w:tc>
      </w:tr>
      <w:tr w:rsidR="00763FB6" w:rsidTr="00681148">
        <w:tc>
          <w:tcPr>
            <w:tcW w:w="846" w:type="dxa"/>
          </w:tcPr>
          <w:p w:rsidR="00763FB6" w:rsidRDefault="00763FB6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095" w:type="dxa"/>
          </w:tcPr>
          <w:p w:rsidR="00763FB6" w:rsidRDefault="00763FB6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3F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Кітапхананың ақпараттық – библиографиялық жұмысы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ұйымдастыру және жүргізу</w:t>
            </w:r>
          </w:p>
        </w:tc>
        <w:tc>
          <w:tcPr>
            <w:tcW w:w="3493" w:type="dxa"/>
          </w:tcPr>
          <w:p w:rsidR="00763FB6" w:rsidRDefault="0046430D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763FB6" w:rsidTr="00681148">
        <w:tc>
          <w:tcPr>
            <w:tcW w:w="846" w:type="dxa"/>
          </w:tcPr>
          <w:p w:rsidR="00763FB6" w:rsidRDefault="00763FB6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</w:tcPr>
          <w:p w:rsidR="00763FB6" w:rsidRDefault="00763FB6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Карточкаларды толтыру және жүйелеп бөлу</w:t>
            </w:r>
          </w:p>
        </w:tc>
        <w:tc>
          <w:tcPr>
            <w:tcW w:w="3493" w:type="dxa"/>
          </w:tcPr>
          <w:p w:rsidR="00763FB6" w:rsidRDefault="00763FB6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46430D" w:rsidTr="00681148">
        <w:tc>
          <w:tcPr>
            <w:tcW w:w="846" w:type="dxa"/>
          </w:tcPr>
          <w:p w:rsidR="0046430D" w:rsidRDefault="0046430D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</w:tcPr>
          <w:p w:rsidR="0046430D" w:rsidRDefault="0046430D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Библиографиялық а</w:t>
            </w:r>
            <w:r w:rsidR="00F37C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нықтамаларды есепке алу дәптерін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жүргізу</w:t>
            </w:r>
          </w:p>
        </w:tc>
        <w:tc>
          <w:tcPr>
            <w:tcW w:w="3493" w:type="dxa"/>
          </w:tcPr>
          <w:p w:rsidR="0046430D" w:rsidRDefault="00F37C66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уақтылы</w:t>
            </w:r>
          </w:p>
        </w:tc>
      </w:tr>
      <w:tr w:rsidR="00F37C66" w:rsidRPr="003A4041" w:rsidTr="00681148">
        <w:tc>
          <w:tcPr>
            <w:tcW w:w="846" w:type="dxa"/>
          </w:tcPr>
          <w:p w:rsidR="00F37C66" w:rsidRDefault="00F37C66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6095" w:type="dxa"/>
          </w:tcPr>
          <w:p w:rsidR="00F37C66" w:rsidRPr="00F37C66" w:rsidRDefault="00F37C66" w:rsidP="00763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37C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Оқушыларға анықтамалық – библиографиялық және ақпарат қызметін көрсету</w:t>
            </w:r>
          </w:p>
        </w:tc>
        <w:tc>
          <w:tcPr>
            <w:tcW w:w="3493" w:type="dxa"/>
          </w:tcPr>
          <w:p w:rsidR="00F37C66" w:rsidRDefault="00F37C66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37C66" w:rsidTr="00681148">
        <w:tc>
          <w:tcPr>
            <w:tcW w:w="846" w:type="dxa"/>
          </w:tcPr>
          <w:p w:rsidR="00F37C66" w:rsidRDefault="00F37C66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</w:tcPr>
          <w:p w:rsidR="00F37C66" w:rsidRPr="00F37C66" w:rsidRDefault="00F37C66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F37C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нықтамалық</w:t>
            </w:r>
            <w:r w:rsidR="007B00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библиографиялық сұраныс типтері бойынша қызмет көрсету.</w:t>
            </w:r>
          </w:p>
        </w:tc>
        <w:tc>
          <w:tcPr>
            <w:tcW w:w="3493" w:type="dxa"/>
          </w:tcPr>
          <w:p w:rsidR="00F37C66" w:rsidRDefault="007B0020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</w:tr>
      <w:tr w:rsidR="007B0020" w:rsidTr="00681148">
        <w:tc>
          <w:tcPr>
            <w:tcW w:w="846" w:type="dxa"/>
          </w:tcPr>
          <w:p w:rsidR="007B0020" w:rsidRDefault="007B0020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</w:tcPr>
          <w:p w:rsidR="007B0020" w:rsidRDefault="007B0020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Атаулы күндерге, мерейтой кітаптарға көрме ұйымдастыру</w:t>
            </w:r>
          </w:p>
        </w:tc>
        <w:tc>
          <w:tcPr>
            <w:tcW w:w="3493" w:type="dxa"/>
          </w:tcPr>
          <w:p w:rsidR="007B0020" w:rsidRDefault="007B0020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4E677F" w:rsidTr="00681148">
        <w:tc>
          <w:tcPr>
            <w:tcW w:w="846" w:type="dxa"/>
          </w:tcPr>
          <w:p w:rsidR="004E677F" w:rsidRDefault="004E677F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</w:tcPr>
          <w:p w:rsidR="004E677F" w:rsidRDefault="004E677F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Кітапханалық библиографиялық сабақтардың жүргізілуі</w:t>
            </w:r>
          </w:p>
        </w:tc>
        <w:tc>
          <w:tcPr>
            <w:tcW w:w="3493" w:type="dxa"/>
          </w:tcPr>
          <w:p w:rsidR="004E677F" w:rsidRDefault="004E677F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B0020" w:rsidTr="00681148">
        <w:tc>
          <w:tcPr>
            <w:tcW w:w="846" w:type="dxa"/>
          </w:tcPr>
          <w:p w:rsidR="007B0020" w:rsidRDefault="007B0020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095" w:type="dxa"/>
          </w:tcPr>
          <w:p w:rsidR="007B0020" w:rsidRPr="007B0020" w:rsidRDefault="007B0020" w:rsidP="00763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B00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Педагогтарға АБА қызметін көрсету</w:t>
            </w:r>
          </w:p>
        </w:tc>
        <w:tc>
          <w:tcPr>
            <w:tcW w:w="3493" w:type="dxa"/>
          </w:tcPr>
          <w:p w:rsidR="007B0020" w:rsidRDefault="007B0020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B0020" w:rsidTr="00681148">
        <w:tc>
          <w:tcPr>
            <w:tcW w:w="846" w:type="dxa"/>
          </w:tcPr>
          <w:p w:rsidR="007B0020" w:rsidRDefault="007B0020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</w:tcPr>
          <w:p w:rsidR="007B0020" w:rsidRPr="007B0020" w:rsidRDefault="007B0020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00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Жаңа түскен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әдістемеліктерді ұсыну.</w:t>
            </w:r>
          </w:p>
        </w:tc>
        <w:tc>
          <w:tcPr>
            <w:tcW w:w="3493" w:type="dxa"/>
          </w:tcPr>
          <w:p w:rsidR="007B0020" w:rsidRDefault="007B0020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</w:tr>
      <w:tr w:rsidR="007B0020" w:rsidTr="00681148">
        <w:tc>
          <w:tcPr>
            <w:tcW w:w="846" w:type="dxa"/>
          </w:tcPr>
          <w:p w:rsidR="007B0020" w:rsidRDefault="007B0020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</w:tcPr>
          <w:p w:rsidR="007B0020" w:rsidRPr="007B0020" w:rsidRDefault="00925CD2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түсімдердің көрмесін ұйымдастыру</w:t>
            </w:r>
          </w:p>
        </w:tc>
        <w:tc>
          <w:tcPr>
            <w:tcW w:w="3493" w:type="dxa"/>
          </w:tcPr>
          <w:p w:rsidR="007B0020" w:rsidRDefault="00925CD2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</w:tr>
      <w:tr w:rsidR="00925CD2" w:rsidTr="00681148">
        <w:tc>
          <w:tcPr>
            <w:tcW w:w="846" w:type="dxa"/>
          </w:tcPr>
          <w:p w:rsidR="00925CD2" w:rsidRDefault="00925CD2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</w:tcPr>
          <w:p w:rsidR="00925CD2" w:rsidRDefault="00925CD2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«Ақпарат күнін» ұйымдастыру.</w:t>
            </w:r>
          </w:p>
        </w:tc>
        <w:tc>
          <w:tcPr>
            <w:tcW w:w="3493" w:type="dxa"/>
          </w:tcPr>
          <w:p w:rsidR="00925CD2" w:rsidRDefault="00925CD2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A703F8" w:rsidRPr="003A4041" w:rsidTr="00681148">
        <w:tc>
          <w:tcPr>
            <w:tcW w:w="846" w:type="dxa"/>
          </w:tcPr>
          <w:p w:rsidR="00A703F8" w:rsidRDefault="00A703F8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095" w:type="dxa"/>
          </w:tcPr>
          <w:p w:rsidR="00A703F8" w:rsidRDefault="00A703F8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және мерзімдік басылымдарды оқу кезінде оқушыларға, мұғалімдерге, ата-аналарға көмек көрсету.</w:t>
            </w:r>
          </w:p>
        </w:tc>
        <w:tc>
          <w:tcPr>
            <w:tcW w:w="3493" w:type="dxa"/>
          </w:tcPr>
          <w:p w:rsidR="00A703F8" w:rsidRDefault="00A703F8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25CD2" w:rsidTr="00681148">
        <w:tc>
          <w:tcPr>
            <w:tcW w:w="846" w:type="dxa"/>
          </w:tcPr>
          <w:p w:rsidR="00925CD2" w:rsidRDefault="00925CD2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095" w:type="dxa"/>
          </w:tcPr>
          <w:p w:rsidR="00925CD2" w:rsidRPr="00925CD2" w:rsidRDefault="00925CD2" w:rsidP="00763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25CD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Ақпарат мәдениетін тәрбиелеу.</w:t>
            </w:r>
          </w:p>
        </w:tc>
        <w:tc>
          <w:tcPr>
            <w:tcW w:w="3493" w:type="dxa"/>
          </w:tcPr>
          <w:p w:rsidR="00925CD2" w:rsidRDefault="00925CD2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25CD2" w:rsidRPr="003A4041" w:rsidTr="00681148">
        <w:tc>
          <w:tcPr>
            <w:tcW w:w="846" w:type="dxa"/>
          </w:tcPr>
          <w:p w:rsidR="00925CD2" w:rsidRDefault="00925CD2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</w:tcPr>
          <w:p w:rsidR="00925CD2" w:rsidRPr="00925CD2" w:rsidRDefault="00925CD2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5C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мәдениетін жас ерекшелігіне қарай қалыптастырылады.</w:t>
            </w:r>
          </w:p>
        </w:tc>
        <w:tc>
          <w:tcPr>
            <w:tcW w:w="3493" w:type="dxa"/>
          </w:tcPr>
          <w:p w:rsidR="00925CD2" w:rsidRDefault="00925CD2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323C0" w:rsidTr="00681148">
        <w:tc>
          <w:tcPr>
            <w:tcW w:w="846" w:type="dxa"/>
          </w:tcPr>
          <w:p w:rsidR="002323C0" w:rsidRDefault="002323C0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</w:tcPr>
          <w:p w:rsidR="002323C0" w:rsidRPr="00925CD2" w:rsidRDefault="002323C0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сынып оқушылары кітап жеке элементтерімен танысады</w:t>
            </w:r>
          </w:p>
        </w:tc>
        <w:tc>
          <w:tcPr>
            <w:tcW w:w="3493" w:type="dxa"/>
          </w:tcPr>
          <w:p w:rsidR="002323C0" w:rsidRDefault="002323C0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басында</w:t>
            </w:r>
          </w:p>
        </w:tc>
      </w:tr>
      <w:tr w:rsidR="002323C0" w:rsidTr="00681148">
        <w:tc>
          <w:tcPr>
            <w:tcW w:w="846" w:type="dxa"/>
          </w:tcPr>
          <w:p w:rsidR="002323C0" w:rsidRDefault="002323C0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</w:tcPr>
          <w:p w:rsidR="002323C0" w:rsidRDefault="002323C0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2-4 сынып оқушылары қабілетіне қарай кітап таңдай алады.</w:t>
            </w:r>
          </w:p>
        </w:tc>
        <w:tc>
          <w:tcPr>
            <w:tcW w:w="3493" w:type="dxa"/>
          </w:tcPr>
          <w:p w:rsidR="002323C0" w:rsidRDefault="002323C0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2323C0" w:rsidTr="00681148">
        <w:tc>
          <w:tcPr>
            <w:tcW w:w="846" w:type="dxa"/>
          </w:tcPr>
          <w:p w:rsidR="002323C0" w:rsidRDefault="002323C0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</w:tcPr>
          <w:p w:rsidR="002323C0" w:rsidRDefault="002323C0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5-6 сынып оқушылары картотеканы пайдалану білу. </w:t>
            </w:r>
          </w:p>
        </w:tc>
        <w:tc>
          <w:tcPr>
            <w:tcW w:w="3493" w:type="dxa"/>
          </w:tcPr>
          <w:p w:rsidR="002323C0" w:rsidRDefault="002323C0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323C0" w:rsidRPr="003A4041" w:rsidTr="00681148">
        <w:tc>
          <w:tcPr>
            <w:tcW w:w="846" w:type="dxa"/>
          </w:tcPr>
          <w:p w:rsidR="002323C0" w:rsidRDefault="002323C0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</w:tcPr>
          <w:p w:rsidR="002323C0" w:rsidRDefault="002323C0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7-9 сынып оқушылары әдебиетпен жүйелі жұмыс істеуге дағдылану.</w:t>
            </w:r>
          </w:p>
        </w:tc>
        <w:tc>
          <w:tcPr>
            <w:tcW w:w="3493" w:type="dxa"/>
          </w:tcPr>
          <w:p w:rsidR="002323C0" w:rsidRDefault="002323C0" w:rsidP="00763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81148" w:rsidRPr="00681148" w:rsidRDefault="00681148" w:rsidP="0068114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2CB5" w:rsidRDefault="004E677F" w:rsidP="006112C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677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E677F">
        <w:rPr>
          <w:rFonts w:ascii="Times New Roman" w:hAnsi="Times New Roman" w:cs="Times New Roman"/>
          <w:b/>
          <w:sz w:val="28"/>
          <w:szCs w:val="28"/>
          <w:lang w:val="kk-KZ"/>
        </w:rPr>
        <w:t>. Қормен жұмыс жасау.</w:t>
      </w:r>
    </w:p>
    <w:p w:rsidR="0028561C" w:rsidRDefault="0028561C" w:rsidP="006112C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3493"/>
      </w:tblGrid>
      <w:tr w:rsidR="004E677F" w:rsidTr="004E677F">
        <w:tc>
          <w:tcPr>
            <w:tcW w:w="846" w:type="dxa"/>
          </w:tcPr>
          <w:p w:rsidR="004E677F" w:rsidRPr="001837FB" w:rsidRDefault="0028561C" w:rsidP="00611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6095" w:type="dxa"/>
          </w:tcPr>
          <w:p w:rsidR="004E677F" w:rsidRPr="001837FB" w:rsidRDefault="0028561C" w:rsidP="00611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мазмұны</w:t>
            </w:r>
          </w:p>
        </w:tc>
        <w:tc>
          <w:tcPr>
            <w:tcW w:w="3493" w:type="dxa"/>
          </w:tcPr>
          <w:p w:rsidR="004E677F" w:rsidRPr="001837FB" w:rsidRDefault="0028561C" w:rsidP="00611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</w:t>
            </w:r>
          </w:p>
        </w:tc>
      </w:tr>
      <w:tr w:rsidR="0028561C" w:rsidTr="004E677F">
        <w:tc>
          <w:tcPr>
            <w:tcW w:w="846" w:type="dxa"/>
          </w:tcPr>
          <w:p w:rsidR="0028561C" w:rsidRPr="001837FB" w:rsidRDefault="0028561C" w:rsidP="00285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095" w:type="dxa"/>
          </w:tcPr>
          <w:p w:rsidR="0028561C" w:rsidRPr="001837FB" w:rsidRDefault="0028561C" w:rsidP="00285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37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Қорды жинақтау</w:t>
            </w:r>
          </w:p>
        </w:tc>
        <w:tc>
          <w:tcPr>
            <w:tcW w:w="3493" w:type="dxa"/>
          </w:tcPr>
          <w:p w:rsidR="0028561C" w:rsidRPr="001837FB" w:rsidRDefault="0028561C" w:rsidP="00285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1837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Тамыз-</w:t>
            </w:r>
            <w:proofErr w:type="spellEnd"/>
            <w:r w:rsidRPr="001837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қыркүйек</w:t>
            </w:r>
          </w:p>
        </w:tc>
      </w:tr>
      <w:tr w:rsidR="0028561C" w:rsidTr="004E677F">
        <w:tc>
          <w:tcPr>
            <w:tcW w:w="846" w:type="dxa"/>
          </w:tcPr>
          <w:p w:rsidR="0028561C" w:rsidRPr="001837FB" w:rsidRDefault="0028561C" w:rsidP="00285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37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095" w:type="dxa"/>
          </w:tcPr>
          <w:p w:rsidR="0028561C" w:rsidRPr="001837FB" w:rsidRDefault="0028561C" w:rsidP="00285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37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Жаңа түсімдерді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қабылдау</w:t>
            </w:r>
          </w:p>
        </w:tc>
        <w:tc>
          <w:tcPr>
            <w:tcW w:w="3493" w:type="dxa"/>
          </w:tcPr>
          <w:p w:rsidR="0028561C" w:rsidRDefault="0028561C" w:rsidP="002856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1837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Тамыз-</w:t>
            </w:r>
            <w:proofErr w:type="spellEnd"/>
            <w:r w:rsidRPr="001837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қыркүйек</w:t>
            </w:r>
          </w:p>
        </w:tc>
      </w:tr>
      <w:tr w:rsidR="0028561C" w:rsidTr="004E677F">
        <w:tc>
          <w:tcPr>
            <w:tcW w:w="846" w:type="dxa"/>
          </w:tcPr>
          <w:p w:rsidR="0028561C" w:rsidRPr="001837FB" w:rsidRDefault="0028561C" w:rsidP="00285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37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095" w:type="dxa"/>
          </w:tcPr>
          <w:p w:rsidR="0028561C" w:rsidRPr="001837FB" w:rsidRDefault="0028561C" w:rsidP="00285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37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 қорын есепке алу</w:t>
            </w:r>
          </w:p>
        </w:tc>
        <w:tc>
          <w:tcPr>
            <w:tcW w:w="3493" w:type="dxa"/>
          </w:tcPr>
          <w:p w:rsidR="0028561C" w:rsidRPr="001837FB" w:rsidRDefault="0028561C" w:rsidP="00285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37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28561C" w:rsidTr="004E677F">
        <w:tc>
          <w:tcPr>
            <w:tcW w:w="846" w:type="dxa"/>
          </w:tcPr>
          <w:p w:rsidR="0028561C" w:rsidRPr="001837FB" w:rsidRDefault="0028561C" w:rsidP="00285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095" w:type="dxa"/>
          </w:tcPr>
          <w:p w:rsidR="0028561C" w:rsidRPr="001837FB" w:rsidRDefault="0028561C" w:rsidP="00285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оқулықтарын есепке алу</w:t>
            </w:r>
          </w:p>
        </w:tc>
        <w:tc>
          <w:tcPr>
            <w:tcW w:w="3493" w:type="dxa"/>
          </w:tcPr>
          <w:p w:rsidR="0028561C" w:rsidRPr="001837FB" w:rsidRDefault="0028561C" w:rsidP="00285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қараша</w:t>
            </w:r>
          </w:p>
        </w:tc>
      </w:tr>
      <w:tr w:rsidR="0028561C" w:rsidTr="004E677F">
        <w:tc>
          <w:tcPr>
            <w:tcW w:w="846" w:type="dxa"/>
          </w:tcPr>
          <w:p w:rsidR="0028561C" w:rsidRDefault="0028561C" w:rsidP="00285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095" w:type="dxa"/>
          </w:tcPr>
          <w:p w:rsidR="0028561C" w:rsidRDefault="0028561C" w:rsidP="00285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Тіркеу карточкасына толтыру</w:t>
            </w:r>
          </w:p>
        </w:tc>
        <w:tc>
          <w:tcPr>
            <w:tcW w:w="3493" w:type="dxa"/>
          </w:tcPr>
          <w:p w:rsidR="0028561C" w:rsidRDefault="0028561C" w:rsidP="00285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28561C" w:rsidTr="004E677F">
        <w:tc>
          <w:tcPr>
            <w:tcW w:w="846" w:type="dxa"/>
          </w:tcPr>
          <w:p w:rsidR="0028561C" w:rsidRDefault="0028561C" w:rsidP="00285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095" w:type="dxa"/>
          </w:tcPr>
          <w:p w:rsidR="0028561C" w:rsidRDefault="0028561C" w:rsidP="00285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 қорынан шығарылған құжаттарды есепке алу</w:t>
            </w:r>
          </w:p>
        </w:tc>
        <w:tc>
          <w:tcPr>
            <w:tcW w:w="3493" w:type="dxa"/>
          </w:tcPr>
          <w:p w:rsidR="0028561C" w:rsidRPr="001837FB" w:rsidRDefault="0028561C" w:rsidP="00285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28561C" w:rsidTr="004E677F">
        <w:tc>
          <w:tcPr>
            <w:tcW w:w="846" w:type="dxa"/>
          </w:tcPr>
          <w:p w:rsidR="0028561C" w:rsidRDefault="0028561C" w:rsidP="00285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095" w:type="dxa"/>
          </w:tcPr>
          <w:p w:rsidR="0028561C" w:rsidRDefault="0028561C" w:rsidP="00285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өңдеуден өткізу</w:t>
            </w:r>
          </w:p>
        </w:tc>
        <w:tc>
          <w:tcPr>
            <w:tcW w:w="3493" w:type="dxa"/>
          </w:tcPr>
          <w:p w:rsidR="0028561C" w:rsidRDefault="0028561C" w:rsidP="00285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</w:tr>
    </w:tbl>
    <w:p w:rsidR="004E677F" w:rsidRDefault="004E677F" w:rsidP="006112C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561C" w:rsidRDefault="0028561C" w:rsidP="006112C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561C" w:rsidRDefault="0028561C" w:rsidP="006112C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37FB" w:rsidRDefault="001837FB" w:rsidP="006112C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37F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VI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 Оқу</w:t>
      </w:r>
      <w:r w:rsidR="002856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әдебиеті қорымен жұмыс </w:t>
      </w:r>
    </w:p>
    <w:tbl>
      <w:tblPr>
        <w:tblStyle w:val="a4"/>
        <w:tblW w:w="10791" w:type="dxa"/>
        <w:tblLook w:val="04A0" w:firstRow="1" w:lastRow="0" w:firstColumn="1" w:lastColumn="0" w:noHBand="0" w:noVBand="1"/>
      </w:tblPr>
      <w:tblGrid>
        <w:gridCol w:w="874"/>
        <w:gridCol w:w="6304"/>
        <w:gridCol w:w="3613"/>
      </w:tblGrid>
      <w:tr w:rsidR="0028561C" w:rsidTr="00775FB4">
        <w:trPr>
          <w:trHeight w:val="200"/>
        </w:trPr>
        <w:tc>
          <w:tcPr>
            <w:tcW w:w="874" w:type="dxa"/>
          </w:tcPr>
          <w:p w:rsidR="0028561C" w:rsidRDefault="0028561C" w:rsidP="00285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6304" w:type="dxa"/>
          </w:tcPr>
          <w:p w:rsidR="0028561C" w:rsidRPr="001837FB" w:rsidRDefault="0028561C" w:rsidP="00285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мазмұны</w:t>
            </w:r>
          </w:p>
        </w:tc>
        <w:tc>
          <w:tcPr>
            <w:tcW w:w="3613" w:type="dxa"/>
          </w:tcPr>
          <w:p w:rsidR="0028561C" w:rsidRPr="001837FB" w:rsidRDefault="0028561C" w:rsidP="00285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</w:t>
            </w:r>
          </w:p>
        </w:tc>
      </w:tr>
      <w:tr w:rsidR="00775FB4" w:rsidTr="00775FB4">
        <w:trPr>
          <w:trHeight w:val="200"/>
        </w:trPr>
        <w:tc>
          <w:tcPr>
            <w:tcW w:w="874" w:type="dxa"/>
          </w:tcPr>
          <w:p w:rsidR="00775FB4" w:rsidRDefault="00775FB4" w:rsidP="00775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304" w:type="dxa"/>
          </w:tcPr>
          <w:p w:rsidR="00775FB4" w:rsidRDefault="00775FB4" w:rsidP="00775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 қозғалысының есебін жүргізу.</w:t>
            </w:r>
          </w:p>
          <w:p w:rsidR="00775FB4" w:rsidRDefault="00775FB4" w:rsidP="00775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2021-2021 оқу жылындағы оқулықпен қамтылуы статистикасы.</w:t>
            </w:r>
          </w:p>
        </w:tc>
        <w:tc>
          <w:tcPr>
            <w:tcW w:w="3613" w:type="dxa"/>
          </w:tcPr>
          <w:p w:rsidR="00775FB4" w:rsidRDefault="00775FB4" w:rsidP="00775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</w:tr>
      <w:tr w:rsidR="00775FB4" w:rsidTr="00775FB4">
        <w:trPr>
          <w:trHeight w:val="200"/>
        </w:trPr>
        <w:tc>
          <w:tcPr>
            <w:tcW w:w="874" w:type="dxa"/>
          </w:tcPr>
          <w:p w:rsidR="00775FB4" w:rsidRDefault="00775FB4" w:rsidP="00775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304" w:type="dxa"/>
          </w:tcPr>
          <w:p w:rsidR="00775FB4" w:rsidRDefault="00775FB4" w:rsidP="00775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әдебиеті қорының библиографиялық үлгісін жасау</w:t>
            </w:r>
          </w:p>
          <w:p w:rsidR="00775FB4" w:rsidRDefault="00775FB4" w:rsidP="00775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а) білім министрлігінің ұсынылған оқулықтар және басылымдар тізімдерін, тақырыптық жоспарлармен каталогтармен жұмыс,</w:t>
            </w:r>
          </w:p>
          <w:p w:rsidR="00775FB4" w:rsidRDefault="00775FB4" w:rsidP="00775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ә) пән мұғалімдерімен біріге отырып оқу құралдарына тапсырыс дайындау</w:t>
            </w:r>
          </w:p>
          <w:p w:rsidR="00775FB4" w:rsidRDefault="00775FB4" w:rsidP="00775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б)  келіп түскен оқулықтарды қабылдау және өңдеу; картотека толтыру:</w:t>
            </w:r>
          </w:p>
          <w:p w:rsidR="00775FB4" w:rsidRDefault="00775FB4" w:rsidP="00775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775FB4" w:rsidRDefault="00775FB4" w:rsidP="00775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75FB4" w:rsidRDefault="00775FB4" w:rsidP="00775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75FB4" w:rsidRPr="00754C59" w:rsidRDefault="00775FB4" w:rsidP="00775F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75FB4" w:rsidRPr="00754C59" w:rsidRDefault="00775FB4" w:rsidP="00775F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13" w:type="dxa"/>
          </w:tcPr>
          <w:p w:rsidR="00775FB4" w:rsidRDefault="00775FB4" w:rsidP="00775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желтоқсан</w:t>
            </w:r>
          </w:p>
        </w:tc>
      </w:tr>
      <w:tr w:rsidR="00775FB4" w:rsidRPr="00775FB4" w:rsidTr="00775FB4">
        <w:trPr>
          <w:trHeight w:val="200"/>
        </w:trPr>
        <w:tc>
          <w:tcPr>
            <w:tcW w:w="874" w:type="dxa"/>
          </w:tcPr>
          <w:p w:rsidR="00775FB4" w:rsidRDefault="00775FB4" w:rsidP="00775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304" w:type="dxa"/>
          </w:tcPr>
          <w:p w:rsidR="00775FB4" w:rsidRDefault="00775FB4" w:rsidP="00775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 беру құжаттарын дайындау, оқушыларды оқулықпен қамтамасыз ету деңгейін диагностикалау</w:t>
            </w:r>
          </w:p>
        </w:tc>
        <w:tc>
          <w:tcPr>
            <w:tcW w:w="3613" w:type="dxa"/>
          </w:tcPr>
          <w:p w:rsidR="00775FB4" w:rsidRDefault="00775FB4" w:rsidP="00775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</w:tr>
      <w:tr w:rsidR="00775FB4" w:rsidRPr="00775FB4" w:rsidTr="00775FB4">
        <w:trPr>
          <w:trHeight w:val="200"/>
        </w:trPr>
        <w:tc>
          <w:tcPr>
            <w:tcW w:w="874" w:type="dxa"/>
          </w:tcPr>
          <w:p w:rsidR="00775FB4" w:rsidRDefault="00775FB4" w:rsidP="00775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304" w:type="dxa"/>
          </w:tcPr>
          <w:p w:rsidR="00775FB4" w:rsidRDefault="00775FB4" w:rsidP="00775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Оқулықтарды қабылдау және тарату</w:t>
            </w:r>
          </w:p>
        </w:tc>
        <w:tc>
          <w:tcPr>
            <w:tcW w:w="3613" w:type="dxa"/>
          </w:tcPr>
          <w:p w:rsidR="00775FB4" w:rsidRDefault="00775FB4" w:rsidP="00775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Маусым, тамыз</w:t>
            </w:r>
          </w:p>
        </w:tc>
      </w:tr>
      <w:tr w:rsidR="00775FB4" w:rsidRPr="00775FB4" w:rsidTr="00775FB4">
        <w:trPr>
          <w:trHeight w:val="200"/>
        </w:trPr>
        <w:tc>
          <w:tcPr>
            <w:tcW w:w="874" w:type="dxa"/>
          </w:tcPr>
          <w:p w:rsidR="00775FB4" w:rsidRDefault="00775FB4" w:rsidP="00775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304" w:type="dxa"/>
          </w:tcPr>
          <w:p w:rsidR="00775FB4" w:rsidRDefault="00775FB4" w:rsidP="00775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Төзімділігі жету мен бағдарламаның ауысуына байланысты кітап қорын есептен шығару</w:t>
            </w:r>
          </w:p>
        </w:tc>
        <w:tc>
          <w:tcPr>
            <w:tcW w:w="3613" w:type="dxa"/>
          </w:tcPr>
          <w:p w:rsidR="00775FB4" w:rsidRDefault="00775FB4" w:rsidP="00775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</w:tr>
      <w:tr w:rsidR="00775FB4" w:rsidRPr="00775FB4" w:rsidTr="00775FB4">
        <w:trPr>
          <w:trHeight w:val="200"/>
        </w:trPr>
        <w:tc>
          <w:tcPr>
            <w:tcW w:w="874" w:type="dxa"/>
          </w:tcPr>
          <w:p w:rsidR="00775FB4" w:rsidRDefault="00775FB4" w:rsidP="00775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304" w:type="dxa"/>
          </w:tcPr>
          <w:p w:rsidR="00775FB4" w:rsidRDefault="00775FB4" w:rsidP="00775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«Қызықты сабақтар әлемінде» атты кітап көрмесін ұйымдастыру</w:t>
            </w:r>
          </w:p>
        </w:tc>
        <w:tc>
          <w:tcPr>
            <w:tcW w:w="3613" w:type="dxa"/>
          </w:tcPr>
          <w:p w:rsidR="00775FB4" w:rsidRDefault="003A1325" w:rsidP="00775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</w:tbl>
    <w:p w:rsidR="00210BB4" w:rsidRDefault="00210BB4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92CB5" w:rsidRPr="00210BB4" w:rsidRDefault="00210BB4" w:rsidP="006112C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0BB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10BB4">
        <w:rPr>
          <w:rFonts w:ascii="Times New Roman" w:hAnsi="Times New Roman" w:cs="Times New Roman"/>
          <w:b/>
          <w:sz w:val="28"/>
          <w:szCs w:val="28"/>
          <w:lang w:val="kk-KZ"/>
        </w:rPr>
        <w:t>. Ақпараттық технологияларды ендіру</w:t>
      </w:r>
    </w:p>
    <w:p w:rsidR="00210BB4" w:rsidRPr="00210BB4" w:rsidRDefault="00210BB4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210BB4">
        <w:rPr>
          <w:rFonts w:ascii="Times New Roman" w:hAnsi="Times New Roman" w:cs="Times New Roman"/>
          <w:sz w:val="28"/>
          <w:szCs w:val="28"/>
          <w:lang w:val="kk-KZ"/>
        </w:rPr>
        <w:t>Жаңа кітапханалық технологияларды меңгеру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10BB4">
        <w:rPr>
          <w:lang w:val="kk-KZ"/>
        </w:rPr>
        <w:t xml:space="preserve"> </w:t>
      </w:r>
      <w:r w:rsidRPr="00210B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және оның дәстүрлі түрлерін дамыту.</w:t>
      </w:r>
    </w:p>
    <w:p w:rsidR="00210BB4" w:rsidRDefault="00210BB4" w:rsidP="006112C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0BB4">
        <w:rPr>
          <w:rFonts w:ascii="Times New Roman" w:hAnsi="Times New Roman" w:cs="Times New Roman"/>
          <w:b/>
          <w:sz w:val="28"/>
          <w:szCs w:val="28"/>
          <w:lang w:val="kk-KZ"/>
        </w:rPr>
        <w:t>VII. Мектептің басқа құрылымдық бөлімшелерімен және сыртқы ұйымдарымен өзара іліктестік</w:t>
      </w:r>
    </w:p>
    <w:p w:rsidR="00210BB4" w:rsidRDefault="00210BB4" w:rsidP="00210BB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6C6BCF">
        <w:rPr>
          <w:rFonts w:ascii="Times New Roman" w:hAnsi="Times New Roman" w:cs="Times New Roman"/>
          <w:sz w:val="28"/>
          <w:szCs w:val="28"/>
          <w:lang w:val="kk-KZ"/>
        </w:rPr>
        <w:t>Мектеп басшылығымен байланыса отырып жұмыс жасау</w:t>
      </w:r>
    </w:p>
    <w:p w:rsidR="00210BB4" w:rsidRDefault="00210BB4" w:rsidP="00210BB4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</w:t>
      </w:r>
      <w:r w:rsidRPr="00210B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Ең үздік кітапханашылар тәжірибесін пайдалану арқылы өзі білімін жетілдіру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бойынша жұмыс жүргізу</w:t>
      </w:r>
    </w:p>
    <w:p w:rsidR="006C6BCF" w:rsidRDefault="006C6BCF" w:rsidP="00210BB4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Ата-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аналарға  ақпарат қызметін көрсету</w:t>
      </w:r>
    </w:p>
    <w:p w:rsidR="006C6BCF" w:rsidRDefault="006C6BCF" w:rsidP="00210BB4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Аудандық орталықтандырылған кітапхана</w:t>
      </w:r>
    </w:p>
    <w:p w:rsidR="006C6BCF" w:rsidRPr="006C6BCF" w:rsidRDefault="006C6BCF" w:rsidP="00210BB4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Аудандық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тарихи-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өлкетану мұражайы</w:t>
      </w:r>
    </w:p>
    <w:p w:rsidR="009955BE" w:rsidRDefault="009955BE" w:rsidP="006112C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0BB4" w:rsidRDefault="00210BB4" w:rsidP="006112C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6BC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VIII</w:t>
      </w:r>
      <w:r w:rsidR="006C6BCF" w:rsidRPr="006C6BCF">
        <w:rPr>
          <w:rFonts w:ascii="Times New Roman" w:hAnsi="Times New Roman" w:cs="Times New Roman"/>
          <w:b/>
          <w:sz w:val="28"/>
          <w:szCs w:val="28"/>
          <w:lang w:val="kk-KZ"/>
        </w:rPr>
        <w:t>. Біліктілікті арттыру</w:t>
      </w:r>
    </w:p>
    <w:p w:rsidR="009955BE" w:rsidRDefault="009955BE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  <w:r w:rsidRPr="009955BE">
        <w:rPr>
          <w:rFonts w:ascii="Times New Roman" w:hAnsi="Times New Roman" w:cs="Times New Roman"/>
          <w:sz w:val="28"/>
          <w:szCs w:val="28"/>
          <w:lang w:val="kk-KZ"/>
        </w:rPr>
        <w:t>Электронды түрде ақпарат ресурстары түрлерімен қамтамасыз ету</w:t>
      </w:r>
    </w:p>
    <w:p w:rsidR="009955BE" w:rsidRPr="009955BE" w:rsidRDefault="009955BE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Жаңа ақпарат технологияларын  кітапхана ісінде қолдану</w:t>
      </w:r>
    </w:p>
    <w:p w:rsidR="006C6BCF" w:rsidRDefault="009955BE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  <w:r w:rsidR="00AB12C9">
        <w:rPr>
          <w:rFonts w:ascii="Times New Roman" w:hAnsi="Times New Roman" w:cs="Times New Roman"/>
          <w:sz w:val="28"/>
          <w:szCs w:val="28"/>
          <w:lang w:val="kk-KZ"/>
        </w:rPr>
        <w:t>Курс, семинар қатысу,</w:t>
      </w:r>
      <w:r>
        <w:rPr>
          <w:rFonts w:ascii="Times New Roman" w:hAnsi="Times New Roman" w:cs="Times New Roman"/>
          <w:sz w:val="28"/>
          <w:szCs w:val="28"/>
          <w:lang w:val="kk-KZ"/>
        </w:rPr>
        <w:t>өзара</w:t>
      </w:r>
      <w:r w:rsidR="00AB12C9">
        <w:rPr>
          <w:rFonts w:ascii="Times New Roman" w:hAnsi="Times New Roman" w:cs="Times New Roman"/>
          <w:sz w:val="28"/>
          <w:szCs w:val="28"/>
          <w:lang w:val="kk-KZ"/>
        </w:rPr>
        <w:t xml:space="preserve"> тәж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B12C9">
        <w:rPr>
          <w:rFonts w:ascii="Times New Roman" w:hAnsi="Times New Roman" w:cs="Times New Roman"/>
          <w:sz w:val="28"/>
          <w:szCs w:val="28"/>
          <w:lang w:val="kk-KZ"/>
        </w:rPr>
        <w:t>рибе алмасу</w:t>
      </w:r>
    </w:p>
    <w:p w:rsidR="009955BE" w:rsidRPr="00AB12C9" w:rsidRDefault="009955BE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Кітапханаға арналған мерзімді баспаларға жазылу «Мектептегі кітапхана»           журналы</w:t>
      </w:r>
    </w:p>
    <w:p w:rsidR="00492CB5" w:rsidRDefault="009E2E0A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:rsidR="009E2E0A" w:rsidRDefault="009E2E0A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E2E0A" w:rsidRDefault="009E2E0A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Орындайтын</w:t>
      </w:r>
      <w:r w:rsidR="00BA1774">
        <w:rPr>
          <w:rFonts w:ascii="Times New Roman" w:hAnsi="Times New Roman" w:cs="Times New Roman"/>
          <w:sz w:val="28"/>
          <w:szCs w:val="28"/>
          <w:lang w:val="kk-KZ"/>
        </w:rPr>
        <w:t>: Кітапхана меңгерушісі: Бисенбаева.Г.Д.</w:t>
      </w:r>
    </w:p>
    <w:p w:rsidR="00BA1774" w:rsidRDefault="00BA1774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</w:t>
      </w:r>
      <w:r w:rsidR="007A44F9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492CB5" w:rsidRDefault="00492CB5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2CB5" w:rsidRDefault="00492CB5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2CB5" w:rsidRDefault="00492CB5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2CB5" w:rsidRDefault="00492CB5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2CB5" w:rsidRDefault="00492CB5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2CB5" w:rsidRDefault="00492CB5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2CB5" w:rsidRDefault="00492CB5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6988" w:rsidRDefault="00286988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2CB5" w:rsidRDefault="00492CB5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2CB5" w:rsidRDefault="00492CB5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2CB5" w:rsidRDefault="00492CB5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2CB5" w:rsidRDefault="00492CB5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2CB5" w:rsidRDefault="00492CB5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2CB5" w:rsidRPr="00C815A1" w:rsidRDefault="00492CB5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12CE" w:rsidRPr="006112CE" w:rsidRDefault="006112CE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12CE" w:rsidRPr="006112CE" w:rsidRDefault="006112CE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12CE" w:rsidRPr="006112CE" w:rsidRDefault="006112CE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12CE" w:rsidRDefault="006112CE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2CB5" w:rsidRDefault="00492CB5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2CB5" w:rsidRDefault="00492CB5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332B" w:rsidRDefault="00D9332B" w:rsidP="006112C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1B72" w:rsidRDefault="00E31B72" w:rsidP="006112C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1B72" w:rsidRDefault="00E31B72" w:rsidP="006112C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2CB5" w:rsidRPr="00D9332B" w:rsidRDefault="005D3F52" w:rsidP="006112C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332B">
        <w:rPr>
          <w:rFonts w:ascii="Times New Roman" w:hAnsi="Times New Roman" w:cs="Times New Roman"/>
          <w:b/>
          <w:sz w:val="28"/>
          <w:szCs w:val="28"/>
          <w:lang w:val="kk-KZ"/>
        </w:rPr>
        <w:t>Жоспар жасауда басшылыққа алынды:</w:t>
      </w:r>
    </w:p>
    <w:p w:rsidR="005D3F52" w:rsidRDefault="005D3F52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332B" w:rsidRDefault="00D9332B" w:rsidP="005D3F52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3F52" w:rsidRPr="005D3F52" w:rsidRDefault="005D3F52" w:rsidP="00D9332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5D3F52">
        <w:rPr>
          <w:rFonts w:ascii="Times New Roman" w:hAnsi="Times New Roman" w:cs="Times New Roman"/>
          <w:sz w:val="28"/>
          <w:szCs w:val="28"/>
          <w:lang w:val="kk-KZ"/>
        </w:rPr>
        <w:t>2016 жылғы 19 қаңтардағы «Мемлекеттік білім беру ұйымдарының кітап қорын қалыптастыру, пайдалану және сақтау бойынша қағидаларды бекіту Қазақстан Республикасы Білім және ғылым министрінің №44 бұйрығы»</w:t>
      </w:r>
    </w:p>
    <w:p w:rsidR="005D3F52" w:rsidRPr="005D3F52" w:rsidRDefault="00D9332B" w:rsidP="005D3F5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2.</w:t>
      </w:r>
      <w:r w:rsidR="005D3F52">
        <w:rPr>
          <w:rFonts w:ascii="Times New Roman" w:hAnsi="Times New Roman" w:cs="Times New Roman"/>
          <w:sz w:val="28"/>
          <w:szCs w:val="28"/>
          <w:lang w:val="kk-KZ"/>
        </w:rPr>
        <w:t>2000 жылы 27 наурыздағы «</w:t>
      </w:r>
      <w:r w:rsidR="005D3F52" w:rsidRPr="005D3F5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Білім</w:t>
      </w:r>
      <w:r w:rsidR="005D3F52">
        <w:rPr>
          <w:rFonts w:ascii="Times New Roman" w:hAnsi="Times New Roman" w:cs="Times New Roman"/>
          <w:sz w:val="28"/>
          <w:szCs w:val="28"/>
          <w:lang w:val="kk-KZ"/>
        </w:rPr>
        <w:t xml:space="preserve"> жүйесі  кітапханаларының бірыңғай үйлестіруші, ғылыми – әдістеме және ақпарат туралы» </w:t>
      </w:r>
      <w:r w:rsidR="005D3F52" w:rsidRPr="005D3F5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Білім</w:t>
      </w:r>
      <w:r w:rsidR="005D3F52">
        <w:rPr>
          <w:rFonts w:ascii="Times New Roman" w:hAnsi="Times New Roman" w:cs="Times New Roman"/>
          <w:sz w:val="28"/>
          <w:szCs w:val="28"/>
          <w:lang w:val="kk-KZ"/>
        </w:rPr>
        <w:t xml:space="preserve"> және Ғылым Министрінің№249</w:t>
      </w:r>
      <w:r w:rsidR="00435AC9">
        <w:rPr>
          <w:rFonts w:ascii="Times New Roman" w:hAnsi="Times New Roman" w:cs="Times New Roman"/>
          <w:sz w:val="28"/>
          <w:szCs w:val="28"/>
          <w:lang w:val="kk-KZ"/>
        </w:rPr>
        <w:t>бұйрығы</w:t>
      </w:r>
    </w:p>
    <w:p w:rsidR="00492CB5" w:rsidRDefault="00D9332B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3F52">
        <w:rPr>
          <w:rFonts w:ascii="Times New Roman" w:hAnsi="Times New Roman" w:cs="Times New Roman"/>
          <w:sz w:val="28"/>
          <w:szCs w:val="28"/>
          <w:lang w:val="kk-KZ"/>
        </w:rPr>
        <w:t>3. 20014 жылғы 3 шілдеде «</w:t>
      </w:r>
      <w:r w:rsidR="005D3F52" w:rsidRPr="005D3F52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5D3F52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 б</w:t>
      </w:r>
      <w:r w:rsidR="005D3F52" w:rsidRPr="005D3F52">
        <w:rPr>
          <w:rFonts w:ascii="Times New Roman" w:hAnsi="Times New Roman" w:cs="Times New Roman"/>
          <w:sz w:val="28"/>
          <w:szCs w:val="28"/>
          <w:lang w:val="kk-KZ"/>
        </w:rPr>
        <w:t>ілім</w:t>
      </w:r>
      <w:r w:rsidR="005D3F52">
        <w:rPr>
          <w:rFonts w:ascii="Times New Roman" w:hAnsi="Times New Roman" w:cs="Times New Roman"/>
          <w:sz w:val="28"/>
          <w:szCs w:val="28"/>
          <w:lang w:val="kk-KZ"/>
        </w:rPr>
        <w:t xml:space="preserve"> беру мек</w:t>
      </w:r>
      <w:r w:rsidR="00435AC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D3F52">
        <w:rPr>
          <w:rFonts w:ascii="Times New Roman" w:hAnsi="Times New Roman" w:cs="Times New Roman"/>
          <w:sz w:val="28"/>
          <w:szCs w:val="28"/>
          <w:lang w:val="kk-KZ"/>
        </w:rPr>
        <w:t>месі кітапхана ісін жақсарту туралы»</w:t>
      </w:r>
      <w:r w:rsidR="00435A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5AC9" w:rsidRPr="00435AC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Білім және Ғылым Министрінің№249</w:t>
      </w:r>
      <w:r w:rsidR="00435A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5AC9" w:rsidRPr="00435AC9">
        <w:rPr>
          <w:rFonts w:ascii="Times New Roman" w:hAnsi="Times New Roman" w:cs="Times New Roman"/>
          <w:sz w:val="28"/>
          <w:szCs w:val="28"/>
          <w:lang w:val="kk-KZ"/>
        </w:rPr>
        <w:t>бұйрығы</w:t>
      </w:r>
    </w:p>
    <w:p w:rsidR="00492CB5" w:rsidRDefault="00492CB5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2CB5" w:rsidRDefault="00492CB5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42B4" w:rsidRDefault="002842B4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42B4" w:rsidRDefault="002842B4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42B4" w:rsidRDefault="002842B4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42B4" w:rsidRDefault="002842B4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42B4" w:rsidRDefault="002842B4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42B4" w:rsidRDefault="002842B4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42B4" w:rsidRDefault="002842B4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42B4" w:rsidRDefault="002842B4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42B4" w:rsidRDefault="002842B4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42B4" w:rsidRDefault="002842B4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42B4" w:rsidRDefault="002842B4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42B4" w:rsidRDefault="002842B4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42B4" w:rsidRDefault="002842B4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42B4" w:rsidRDefault="002842B4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42B4" w:rsidRDefault="002842B4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42B4" w:rsidRDefault="002842B4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42B4" w:rsidRDefault="002842B4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238A" w:rsidRDefault="00E31B72" w:rsidP="0006238A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E1011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</w:t>
      </w:r>
      <w:r w:rsidR="0006238A">
        <w:rPr>
          <w:rFonts w:ascii="Times New Roman" w:eastAsia="Times New Roman" w:hAnsi="Times New Roman" w:cs="Times New Roman"/>
          <w:color w:val="0E1011"/>
          <w:sz w:val="24"/>
          <w:szCs w:val="24"/>
          <w:lang w:val="kk-KZ" w:eastAsia="ru-RU"/>
        </w:rPr>
        <w:t xml:space="preserve">  </w:t>
      </w:r>
      <w:r w:rsidR="00591B63">
        <w:rPr>
          <w:rFonts w:ascii="Times New Roman" w:eastAsia="Times New Roman" w:hAnsi="Times New Roman" w:cs="Times New Roman"/>
          <w:color w:val="0E1011"/>
          <w:sz w:val="24"/>
          <w:szCs w:val="24"/>
          <w:lang w:val="kk-KZ" w:eastAsia="ru-RU"/>
        </w:rPr>
        <w:t xml:space="preserve"> </w:t>
      </w:r>
      <w:r w:rsidR="0006238A">
        <w:rPr>
          <w:rFonts w:ascii="Times New Roman" w:eastAsia="Times New Roman" w:hAnsi="Times New Roman" w:cs="Times New Roman"/>
          <w:color w:val="0E1011"/>
          <w:sz w:val="24"/>
          <w:szCs w:val="24"/>
          <w:lang w:val="kk-KZ" w:eastAsia="ru-RU"/>
        </w:rPr>
        <w:t>Бекітемін:</w:t>
      </w:r>
    </w:p>
    <w:p w:rsidR="0006238A" w:rsidRDefault="0006238A" w:rsidP="0006238A">
      <w:pPr>
        <w:spacing w:before="180" w:after="180" w:line="240" w:lineRule="auto"/>
        <w:ind w:left="150"/>
        <w:jc w:val="right"/>
        <w:textAlignment w:val="top"/>
        <w:rPr>
          <w:rFonts w:ascii="Times New Roman" w:eastAsia="Times New Roman" w:hAnsi="Times New Roman" w:cs="Times New Roman"/>
          <w:color w:val="0E101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E1011"/>
          <w:sz w:val="24"/>
          <w:szCs w:val="24"/>
          <w:lang w:val="kk-KZ" w:eastAsia="ru-RU"/>
        </w:rPr>
        <w:t xml:space="preserve">                                                                                                          Мектеп директоры: </w:t>
      </w:r>
      <w:proofErr w:type="spellStart"/>
      <w:r>
        <w:rPr>
          <w:rFonts w:ascii="Times New Roman" w:eastAsia="Times New Roman" w:hAnsi="Times New Roman" w:cs="Times New Roman"/>
          <w:color w:val="0E1011"/>
          <w:sz w:val="24"/>
          <w:szCs w:val="24"/>
          <w:lang w:val="kk-KZ" w:eastAsia="ru-RU"/>
        </w:rPr>
        <w:t>Журтканов</w:t>
      </w:r>
      <w:proofErr w:type="spellEnd"/>
      <w:r>
        <w:rPr>
          <w:rFonts w:ascii="Times New Roman" w:eastAsia="Times New Roman" w:hAnsi="Times New Roman" w:cs="Times New Roman"/>
          <w:color w:val="0E1011"/>
          <w:sz w:val="24"/>
          <w:szCs w:val="24"/>
          <w:lang w:val="kk-KZ" w:eastAsia="ru-RU"/>
        </w:rPr>
        <w:t>.Б.М.</w:t>
      </w:r>
    </w:p>
    <w:p w:rsidR="0006238A" w:rsidRDefault="0006238A" w:rsidP="0006238A">
      <w:pPr>
        <w:spacing w:before="180" w:after="180" w:line="240" w:lineRule="auto"/>
        <w:ind w:left="150"/>
        <w:textAlignment w:val="top"/>
        <w:rPr>
          <w:rFonts w:ascii="Times New Roman" w:eastAsia="Times New Roman" w:hAnsi="Times New Roman" w:cs="Times New Roman"/>
          <w:color w:val="0E101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E1011"/>
          <w:sz w:val="24"/>
          <w:szCs w:val="24"/>
          <w:lang w:val="kk-KZ" w:eastAsia="ru-RU"/>
        </w:rPr>
        <w:t xml:space="preserve">                                                                                                              01.09.2</w:t>
      </w:r>
      <w:r w:rsidR="00A74D53">
        <w:rPr>
          <w:rFonts w:ascii="Times New Roman" w:eastAsia="Times New Roman" w:hAnsi="Times New Roman" w:cs="Times New Roman"/>
          <w:color w:val="0E1011"/>
          <w:sz w:val="24"/>
          <w:szCs w:val="24"/>
          <w:lang w:val="kk-KZ" w:eastAsia="ru-RU"/>
        </w:rPr>
        <w:t>021</w:t>
      </w:r>
      <w:r>
        <w:rPr>
          <w:rFonts w:ascii="Times New Roman" w:eastAsia="Times New Roman" w:hAnsi="Times New Roman" w:cs="Times New Roman"/>
          <w:color w:val="0E1011"/>
          <w:sz w:val="24"/>
          <w:szCs w:val="24"/>
          <w:lang w:val="kk-KZ" w:eastAsia="ru-RU"/>
        </w:rPr>
        <w:t>ж.</w:t>
      </w:r>
    </w:p>
    <w:p w:rsidR="0006238A" w:rsidRDefault="0006238A" w:rsidP="0006238A">
      <w:pPr>
        <w:spacing w:before="180" w:after="180" w:line="240" w:lineRule="auto"/>
        <w:ind w:left="150"/>
        <w:jc w:val="right"/>
        <w:textAlignment w:val="top"/>
        <w:rPr>
          <w:rFonts w:ascii="Times New Roman" w:eastAsia="Times New Roman" w:hAnsi="Times New Roman" w:cs="Times New Roman"/>
          <w:color w:val="0E1011"/>
          <w:sz w:val="24"/>
          <w:szCs w:val="24"/>
          <w:lang w:val="kk-KZ" w:eastAsia="ru-RU"/>
        </w:rPr>
      </w:pPr>
    </w:p>
    <w:p w:rsidR="0006238A" w:rsidRDefault="0006238A" w:rsidP="0006238A">
      <w:pPr>
        <w:spacing w:before="180" w:after="180" w:line="240" w:lineRule="auto"/>
        <w:ind w:left="150"/>
        <w:jc w:val="right"/>
        <w:textAlignment w:val="top"/>
        <w:rPr>
          <w:rFonts w:ascii="Times New Roman" w:eastAsia="Times New Roman" w:hAnsi="Times New Roman" w:cs="Times New Roman"/>
          <w:color w:val="0E1011"/>
          <w:sz w:val="24"/>
          <w:szCs w:val="24"/>
          <w:lang w:val="kk-KZ" w:eastAsia="ru-RU"/>
        </w:rPr>
      </w:pPr>
    </w:p>
    <w:p w:rsidR="0006238A" w:rsidRDefault="0006238A" w:rsidP="0006238A">
      <w:pPr>
        <w:spacing w:before="180" w:after="180" w:line="240" w:lineRule="auto"/>
        <w:ind w:left="150"/>
        <w:jc w:val="right"/>
        <w:textAlignment w:val="top"/>
        <w:rPr>
          <w:rFonts w:ascii="Times New Roman" w:eastAsia="Times New Roman" w:hAnsi="Times New Roman" w:cs="Times New Roman"/>
          <w:color w:val="0E1011"/>
          <w:sz w:val="24"/>
          <w:szCs w:val="24"/>
          <w:lang w:val="kk-KZ" w:eastAsia="ru-RU"/>
        </w:rPr>
      </w:pPr>
    </w:p>
    <w:p w:rsidR="0006238A" w:rsidRDefault="0006238A" w:rsidP="0006238A">
      <w:pPr>
        <w:spacing w:before="180" w:after="180" w:line="240" w:lineRule="auto"/>
        <w:ind w:left="150"/>
        <w:jc w:val="right"/>
        <w:textAlignment w:val="top"/>
        <w:rPr>
          <w:rFonts w:ascii="Times New Roman" w:eastAsia="Times New Roman" w:hAnsi="Times New Roman" w:cs="Times New Roman"/>
          <w:color w:val="0E1011"/>
          <w:sz w:val="24"/>
          <w:szCs w:val="24"/>
          <w:lang w:val="kk-KZ" w:eastAsia="ru-RU"/>
        </w:rPr>
      </w:pPr>
    </w:p>
    <w:p w:rsidR="0006238A" w:rsidRDefault="0006238A" w:rsidP="0006238A">
      <w:pPr>
        <w:spacing w:before="180" w:after="180" w:line="240" w:lineRule="auto"/>
        <w:ind w:left="150"/>
        <w:jc w:val="right"/>
        <w:textAlignment w:val="top"/>
        <w:rPr>
          <w:rFonts w:ascii="Times New Roman" w:eastAsia="Times New Roman" w:hAnsi="Times New Roman" w:cs="Times New Roman"/>
          <w:color w:val="0E1011"/>
          <w:sz w:val="24"/>
          <w:szCs w:val="24"/>
          <w:lang w:val="kk-KZ" w:eastAsia="ru-RU"/>
        </w:rPr>
      </w:pPr>
    </w:p>
    <w:p w:rsidR="0006238A" w:rsidRDefault="0006238A" w:rsidP="0006238A">
      <w:pPr>
        <w:spacing w:before="180" w:after="180" w:line="240" w:lineRule="auto"/>
        <w:ind w:left="150"/>
        <w:jc w:val="both"/>
        <w:textAlignment w:val="top"/>
        <w:rPr>
          <w:rFonts w:ascii="Times New Roman" w:eastAsia="Times New Roman" w:hAnsi="Times New Roman" w:cs="Times New Roman"/>
          <w:color w:val="0E101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E1011"/>
          <w:sz w:val="24"/>
          <w:szCs w:val="24"/>
          <w:lang w:val="kk-KZ" w:eastAsia="ru-RU"/>
        </w:rPr>
        <w:t xml:space="preserve">       </w:t>
      </w:r>
    </w:p>
    <w:p w:rsidR="0006238A" w:rsidRDefault="0006238A" w:rsidP="0006238A">
      <w:pPr>
        <w:spacing w:before="180" w:after="180" w:line="240" w:lineRule="auto"/>
        <w:ind w:left="150"/>
        <w:jc w:val="both"/>
        <w:textAlignment w:val="top"/>
        <w:rPr>
          <w:rFonts w:ascii="Times New Roman" w:eastAsia="Times New Roman" w:hAnsi="Times New Roman" w:cs="Times New Roman"/>
          <w:color w:val="0E1011"/>
          <w:sz w:val="24"/>
          <w:szCs w:val="24"/>
          <w:lang w:val="kk-KZ" w:eastAsia="ru-RU"/>
        </w:rPr>
      </w:pPr>
    </w:p>
    <w:p w:rsidR="0006238A" w:rsidRDefault="0006238A" w:rsidP="0006238A">
      <w:pPr>
        <w:spacing w:before="180" w:after="180" w:line="240" w:lineRule="auto"/>
        <w:ind w:left="150"/>
        <w:jc w:val="both"/>
        <w:textAlignment w:val="top"/>
        <w:rPr>
          <w:rFonts w:ascii="Times New Roman" w:eastAsia="Times New Roman" w:hAnsi="Times New Roman" w:cs="Times New Roman"/>
          <w:color w:val="0E1011"/>
          <w:sz w:val="24"/>
          <w:szCs w:val="24"/>
          <w:lang w:val="kk-KZ" w:eastAsia="ru-RU"/>
        </w:rPr>
      </w:pPr>
    </w:p>
    <w:p w:rsidR="0006238A" w:rsidRDefault="0006238A" w:rsidP="0006238A">
      <w:pPr>
        <w:spacing w:before="180" w:after="180" w:line="240" w:lineRule="auto"/>
        <w:ind w:left="150"/>
        <w:jc w:val="both"/>
        <w:textAlignment w:val="top"/>
        <w:rPr>
          <w:rFonts w:ascii="Times New Roman" w:eastAsia="Times New Roman" w:hAnsi="Times New Roman" w:cs="Times New Roman"/>
          <w:color w:val="0E1011"/>
          <w:sz w:val="24"/>
          <w:szCs w:val="24"/>
          <w:lang w:val="kk-KZ" w:eastAsia="ru-RU"/>
        </w:rPr>
      </w:pPr>
    </w:p>
    <w:p w:rsidR="0006238A" w:rsidRDefault="0006238A" w:rsidP="0006238A">
      <w:pPr>
        <w:spacing w:before="180" w:after="180" w:line="240" w:lineRule="auto"/>
        <w:ind w:left="150"/>
        <w:jc w:val="center"/>
        <w:textAlignment w:val="top"/>
        <w:rPr>
          <w:rFonts w:ascii="Times New Roman" w:eastAsia="Times New Roman" w:hAnsi="Times New Roman" w:cs="Times New Roman"/>
          <w:color w:val="0E1011"/>
          <w:sz w:val="56"/>
          <w:szCs w:val="56"/>
          <w:lang w:val="kk-KZ" w:eastAsia="ru-RU"/>
        </w:rPr>
      </w:pPr>
      <w:r w:rsidRPr="00114476">
        <w:rPr>
          <w:rFonts w:ascii="Times New Roman" w:eastAsia="Times New Roman" w:hAnsi="Times New Roman" w:cs="Times New Roman"/>
          <w:color w:val="0E1011"/>
          <w:sz w:val="56"/>
          <w:szCs w:val="56"/>
          <w:lang w:val="kk-KZ" w:eastAsia="ru-RU"/>
        </w:rPr>
        <w:t>№4</w:t>
      </w:r>
      <w:r>
        <w:rPr>
          <w:rFonts w:ascii="Times New Roman" w:eastAsia="Times New Roman" w:hAnsi="Times New Roman" w:cs="Times New Roman"/>
          <w:color w:val="0E1011"/>
          <w:sz w:val="56"/>
          <w:szCs w:val="56"/>
          <w:lang w:val="kk-KZ" w:eastAsia="ru-RU"/>
        </w:rPr>
        <w:t xml:space="preserve"> </w:t>
      </w:r>
      <w:r w:rsidRPr="00114476">
        <w:rPr>
          <w:rFonts w:ascii="Times New Roman" w:eastAsia="Times New Roman" w:hAnsi="Times New Roman" w:cs="Times New Roman"/>
          <w:color w:val="0E1011"/>
          <w:sz w:val="56"/>
          <w:szCs w:val="56"/>
          <w:lang w:val="kk-KZ" w:eastAsia="ru-RU"/>
        </w:rPr>
        <w:t xml:space="preserve">Хромтау орта мектеп кітапханасының </w:t>
      </w:r>
      <w:r>
        <w:rPr>
          <w:rFonts w:ascii="Times New Roman" w:eastAsia="Times New Roman" w:hAnsi="Times New Roman" w:cs="Times New Roman"/>
          <w:color w:val="0E1011"/>
          <w:sz w:val="56"/>
          <w:szCs w:val="56"/>
          <w:lang w:val="kk-KZ" w:eastAsia="ru-RU"/>
        </w:rPr>
        <w:t xml:space="preserve">    </w:t>
      </w:r>
      <w:r w:rsidRPr="00114476">
        <w:rPr>
          <w:rFonts w:ascii="Times New Roman" w:eastAsia="Times New Roman" w:hAnsi="Times New Roman" w:cs="Times New Roman"/>
          <w:color w:val="0E1011"/>
          <w:sz w:val="56"/>
          <w:szCs w:val="56"/>
          <w:lang w:val="kk-KZ" w:eastAsia="ru-RU"/>
        </w:rPr>
        <w:t>жылдық жоспары</w:t>
      </w:r>
    </w:p>
    <w:p w:rsidR="0006238A" w:rsidRDefault="0006238A" w:rsidP="0006238A">
      <w:pPr>
        <w:spacing w:before="180" w:after="180" w:line="240" w:lineRule="auto"/>
        <w:ind w:left="150"/>
        <w:jc w:val="center"/>
        <w:textAlignment w:val="top"/>
        <w:rPr>
          <w:rFonts w:ascii="Times New Roman" w:eastAsia="Times New Roman" w:hAnsi="Times New Roman" w:cs="Times New Roman"/>
          <w:color w:val="0E1011"/>
          <w:sz w:val="56"/>
          <w:szCs w:val="56"/>
          <w:lang w:val="kk-KZ" w:eastAsia="ru-RU"/>
        </w:rPr>
      </w:pPr>
    </w:p>
    <w:p w:rsidR="0006238A" w:rsidRDefault="0006238A" w:rsidP="0006238A">
      <w:pPr>
        <w:spacing w:before="180" w:after="180" w:line="240" w:lineRule="auto"/>
        <w:ind w:left="150"/>
        <w:jc w:val="center"/>
        <w:textAlignment w:val="top"/>
        <w:rPr>
          <w:rFonts w:ascii="Times New Roman" w:eastAsia="Times New Roman" w:hAnsi="Times New Roman" w:cs="Times New Roman"/>
          <w:color w:val="0E1011"/>
          <w:sz w:val="56"/>
          <w:szCs w:val="56"/>
          <w:lang w:val="kk-KZ" w:eastAsia="ru-RU"/>
        </w:rPr>
      </w:pPr>
    </w:p>
    <w:p w:rsidR="0006238A" w:rsidRDefault="0006238A" w:rsidP="0006238A">
      <w:pPr>
        <w:spacing w:before="180" w:after="180" w:line="240" w:lineRule="auto"/>
        <w:ind w:left="150"/>
        <w:jc w:val="center"/>
        <w:textAlignment w:val="top"/>
        <w:rPr>
          <w:rFonts w:ascii="Times New Roman" w:eastAsia="Times New Roman" w:hAnsi="Times New Roman" w:cs="Times New Roman"/>
          <w:color w:val="0E1011"/>
          <w:sz w:val="56"/>
          <w:szCs w:val="56"/>
          <w:lang w:val="kk-KZ" w:eastAsia="ru-RU"/>
        </w:rPr>
      </w:pPr>
    </w:p>
    <w:p w:rsidR="0006238A" w:rsidRDefault="0006238A" w:rsidP="0006238A">
      <w:pPr>
        <w:spacing w:before="180" w:after="180" w:line="240" w:lineRule="auto"/>
        <w:ind w:left="150"/>
        <w:jc w:val="center"/>
        <w:textAlignment w:val="top"/>
        <w:rPr>
          <w:rFonts w:ascii="Times New Roman" w:eastAsia="Times New Roman" w:hAnsi="Times New Roman" w:cs="Times New Roman"/>
          <w:color w:val="0E1011"/>
          <w:sz w:val="56"/>
          <w:szCs w:val="56"/>
          <w:lang w:val="kk-KZ" w:eastAsia="ru-RU"/>
        </w:rPr>
      </w:pPr>
    </w:p>
    <w:p w:rsidR="0006238A" w:rsidRDefault="0006238A" w:rsidP="0006238A">
      <w:pPr>
        <w:spacing w:before="180" w:after="180" w:line="240" w:lineRule="auto"/>
        <w:ind w:left="150"/>
        <w:jc w:val="center"/>
        <w:textAlignment w:val="top"/>
        <w:rPr>
          <w:rFonts w:ascii="Times New Roman" w:eastAsia="Times New Roman" w:hAnsi="Times New Roman" w:cs="Times New Roman"/>
          <w:color w:val="0E1011"/>
          <w:sz w:val="56"/>
          <w:szCs w:val="56"/>
          <w:lang w:val="kk-KZ" w:eastAsia="ru-RU"/>
        </w:rPr>
      </w:pPr>
    </w:p>
    <w:p w:rsidR="0006238A" w:rsidRDefault="0006238A" w:rsidP="0006238A">
      <w:pPr>
        <w:spacing w:before="180" w:after="180" w:line="240" w:lineRule="auto"/>
        <w:ind w:left="150"/>
        <w:jc w:val="center"/>
        <w:textAlignment w:val="top"/>
        <w:rPr>
          <w:rFonts w:ascii="Times New Roman" w:eastAsia="Times New Roman" w:hAnsi="Times New Roman" w:cs="Times New Roman"/>
          <w:color w:val="0E1011"/>
          <w:sz w:val="56"/>
          <w:szCs w:val="56"/>
          <w:lang w:val="kk-KZ" w:eastAsia="ru-RU"/>
        </w:rPr>
      </w:pPr>
    </w:p>
    <w:p w:rsidR="0006238A" w:rsidRDefault="0006238A" w:rsidP="0006238A">
      <w:pPr>
        <w:spacing w:before="180" w:after="180" w:line="240" w:lineRule="auto"/>
        <w:ind w:left="150"/>
        <w:jc w:val="center"/>
        <w:textAlignment w:val="top"/>
        <w:rPr>
          <w:rFonts w:ascii="Times New Roman" w:eastAsia="Times New Roman" w:hAnsi="Times New Roman" w:cs="Times New Roman"/>
          <w:color w:val="0E1011"/>
          <w:sz w:val="56"/>
          <w:szCs w:val="56"/>
          <w:lang w:val="kk-KZ" w:eastAsia="ru-RU"/>
        </w:rPr>
      </w:pPr>
    </w:p>
    <w:p w:rsidR="0006238A" w:rsidRPr="00114476" w:rsidRDefault="00A74D53" w:rsidP="00A74D53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0E101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E1011"/>
          <w:sz w:val="56"/>
          <w:szCs w:val="56"/>
          <w:lang w:val="kk-KZ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E1011"/>
          <w:sz w:val="28"/>
          <w:szCs w:val="28"/>
          <w:lang w:val="kk-KZ" w:eastAsia="ru-RU"/>
        </w:rPr>
        <w:t>2021-2022</w:t>
      </w:r>
      <w:r w:rsidR="0006238A" w:rsidRPr="00114476">
        <w:rPr>
          <w:rFonts w:ascii="Times New Roman" w:eastAsia="Times New Roman" w:hAnsi="Times New Roman" w:cs="Times New Roman"/>
          <w:color w:val="0E1011"/>
          <w:sz w:val="28"/>
          <w:szCs w:val="28"/>
          <w:lang w:val="kk-KZ" w:eastAsia="ru-RU"/>
        </w:rPr>
        <w:t xml:space="preserve"> оқу жылы</w:t>
      </w:r>
    </w:p>
    <w:p w:rsidR="0006238A" w:rsidRPr="00544103" w:rsidRDefault="0006238A" w:rsidP="0006238A">
      <w:pPr>
        <w:spacing w:before="180" w:after="180" w:line="240" w:lineRule="auto"/>
        <w:ind w:left="150"/>
        <w:jc w:val="center"/>
        <w:textAlignment w:val="top"/>
        <w:rPr>
          <w:rFonts w:ascii="Times New Roman" w:eastAsia="Times New Roman" w:hAnsi="Times New Roman" w:cs="Times New Roman"/>
          <w:color w:val="0E1011"/>
          <w:sz w:val="24"/>
          <w:szCs w:val="24"/>
          <w:lang w:val="kk-KZ" w:eastAsia="ru-RU"/>
        </w:rPr>
      </w:pPr>
      <w:r w:rsidRPr="00544103">
        <w:rPr>
          <w:rFonts w:ascii="Times New Roman" w:eastAsia="Times New Roman" w:hAnsi="Times New Roman" w:cs="Times New Roman"/>
          <w:b/>
          <w:bCs/>
          <w:color w:val="0E1011"/>
          <w:sz w:val="24"/>
          <w:szCs w:val="24"/>
          <w:lang w:val="kk-KZ" w:eastAsia="ru-RU"/>
        </w:rPr>
        <w:lastRenderedPageBreak/>
        <w:t> </w:t>
      </w:r>
    </w:p>
    <w:p w:rsidR="0006238A" w:rsidRPr="00544103" w:rsidRDefault="0006238A" w:rsidP="0006238A">
      <w:pPr>
        <w:spacing w:before="180" w:after="180" w:line="240" w:lineRule="auto"/>
        <w:ind w:left="150"/>
        <w:jc w:val="center"/>
        <w:textAlignment w:val="top"/>
        <w:rPr>
          <w:rFonts w:ascii="Times New Roman" w:eastAsia="Times New Roman" w:hAnsi="Times New Roman" w:cs="Times New Roman"/>
          <w:color w:val="0E1011"/>
          <w:sz w:val="24"/>
          <w:szCs w:val="24"/>
          <w:lang w:val="kk-KZ" w:eastAsia="ru-RU"/>
        </w:rPr>
      </w:pPr>
      <w:r w:rsidRPr="00544103">
        <w:rPr>
          <w:rFonts w:ascii="Times New Roman" w:eastAsia="Times New Roman" w:hAnsi="Times New Roman" w:cs="Times New Roman"/>
          <w:b/>
          <w:bCs/>
          <w:color w:val="0E1011"/>
          <w:sz w:val="24"/>
          <w:szCs w:val="24"/>
          <w:lang w:val="kk-KZ" w:eastAsia="ru-RU"/>
        </w:rPr>
        <w:t> </w:t>
      </w:r>
    </w:p>
    <w:p w:rsidR="0006238A" w:rsidRDefault="0006238A" w:rsidP="0006238A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E101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E1011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</w:t>
      </w:r>
    </w:p>
    <w:p w:rsidR="00492CB5" w:rsidRDefault="002842B4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</w:p>
    <w:p w:rsidR="00492CB5" w:rsidRDefault="00492CB5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2CB5" w:rsidRPr="006112CE" w:rsidRDefault="00492CB5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12CE" w:rsidRPr="006112CE" w:rsidRDefault="006112CE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12CE" w:rsidRPr="006112CE" w:rsidRDefault="006112CE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12CE" w:rsidRPr="006112CE" w:rsidRDefault="006112CE" w:rsidP="006112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0CA9" w:rsidRPr="00C76A2C" w:rsidRDefault="00C76A2C" w:rsidP="00C25D0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</w:p>
    <w:sectPr w:rsidR="006F0CA9" w:rsidRPr="00C76A2C" w:rsidSect="002842B4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9634E"/>
    <w:multiLevelType w:val="hybridMultilevel"/>
    <w:tmpl w:val="311C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D52F1"/>
    <w:multiLevelType w:val="hybridMultilevel"/>
    <w:tmpl w:val="F660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A1CC0"/>
    <w:multiLevelType w:val="hybridMultilevel"/>
    <w:tmpl w:val="76D65792"/>
    <w:lvl w:ilvl="0" w:tplc="E0F81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20A71"/>
    <w:multiLevelType w:val="hybridMultilevel"/>
    <w:tmpl w:val="A7AA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1F"/>
    <w:rsid w:val="0006238A"/>
    <w:rsid w:val="000774BD"/>
    <w:rsid w:val="001837FB"/>
    <w:rsid w:val="00196B49"/>
    <w:rsid w:val="001B4DF2"/>
    <w:rsid w:val="001D0683"/>
    <w:rsid w:val="001E78AD"/>
    <w:rsid w:val="001F1D79"/>
    <w:rsid w:val="0020021F"/>
    <w:rsid w:val="00210BB4"/>
    <w:rsid w:val="002323C0"/>
    <w:rsid w:val="00241EB5"/>
    <w:rsid w:val="002842B4"/>
    <w:rsid w:val="0028561C"/>
    <w:rsid w:val="00286988"/>
    <w:rsid w:val="002C17EC"/>
    <w:rsid w:val="002E7837"/>
    <w:rsid w:val="003A1325"/>
    <w:rsid w:val="003A4041"/>
    <w:rsid w:val="00435AC9"/>
    <w:rsid w:val="0046430D"/>
    <w:rsid w:val="00492CB5"/>
    <w:rsid w:val="004E677F"/>
    <w:rsid w:val="00591B63"/>
    <w:rsid w:val="00595B6E"/>
    <w:rsid w:val="005D3F52"/>
    <w:rsid w:val="006112CE"/>
    <w:rsid w:val="00671B8E"/>
    <w:rsid w:val="00681148"/>
    <w:rsid w:val="006C6BCF"/>
    <w:rsid w:val="006F0CA9"/>
    <w:rsid w:val="00732A73"/>
    <w:rsid w:val="00754C59"/>
    <w:rsid w:val="00763FB6"/>
    <w:rsid w:val="00775FB4"/>
    <w:rsid w:val="007A44F9"/>
    <w:rsid w:val="007B0020"/>
    <w:rsid w:val="008247A3"/>
    <w:rsid w:val="00925CD2"/>
    <w:rsid w:val="009955BE"/>
    <w:rsid w:val="009D1818"/>
    <w:rsid w:val="009E2E0A"/>
    <w:rsid w:val="009F552D"/>
    <w:rsid w:val="00A703F8"/>
    <w:rsid w:val="00A74D53"/>
    <w:rsid w:val="00AB12C9"/>
    <w:rsid w:val="00AC1191"/>
    <w:rsid w:val="00BA1774"/>
    <w:rsid w:val="00C25D06"/>
    <w:rsid w:val="00C76A2C"/>
    <w:rsid w:val="00C815A1"/>
    <w:rsid w:val="00D9332B"/>
    <w:rsid w:val="00DF7E54"/>
    <w:rsid w:val="00E30156"/>
    <w:rsid w:val="00E31B72"/>
    <w:rsid w:val="00E7047C"/>
    <w:rsid w:val="00F11F67"/>
    <w:rsid w:val="00F37C66"/>
    <w:rsid w:val="00F65AC2"/>
    <w:rsid w:val="00F7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BC425-BA4D-486E-96CB-3C89ED4A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2C"/>
    <w:pPr>
      <w:ind w:left="720"/>
      <w:contextualSpacing/>
    </w:pPr>
  </w:style>
  <w:style w:type="table" w:styleId="a4">
    <w:name w:val="Table Grid"/>
    <w:basedOn w:val="a1"/>
    <w:uiPriority w:val="39"/>
    <w:rsid w:val="00C8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2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213-13</dc:creator>
  <cp:keywords/>
  <dc:description/>
  <cp:lastModifiedBy>213-13</cp:lastModifiedBy>
  <cp:revision>32</cp:revision>
  <cp:lastPrinted>2020-11-26T10:30:00Z</cp:lastPrinted>
  <dcterms:created xsi:type="dcterms:W3CDTF">2020-11-02T09:55:00Z</dcterms:created>
  <dcterms:modified xsi:type="dcterms:W3CDTF">2022-02-03T05:51:00Z</dcterms:modified>
</cp:coreProperties>
</file>